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E880" w14:textId="77777777" w:rsidR="0075283F" w:rsidRDefault="0075283F" w:rsidP="00784755">
      <w:pPr>
        <w:spacing w:after="0" w:line="259" w:lineRule="auto"/>
        <w:ind w:left="75" w:right="0" w:firstLine="0"/>
        <w:jc w:val="center"/>
        <w:rPr>
          <w:b/>
          <w:bCs/>
          <w:szCs w:val="24"/>
        </w:rPr>
      </w:pPr>
    </w:p>
    <w:p w14:paraId="318A775D" w14:textId="77777777" w:rsidR="0075283F" w:rsidRDefault="0075283F" w:rsidP="00784755">
      <w:pPr>
        <w:spacing w:after="0" w:line="259" w:lineRule="auto"/>
        <w:ind w:left="75" w:right="0" w:firstLine="0"/>
        <w:jc w:val="center"/>
        <w:rPr>
          <w:b/>
          <w:bCs/>
          <w:szCs w:val="24"/>
        </w:rPr>
      </w:pPr>
    </w:p>
    <w:p w14:paraId="563420B3" w14:textId="77777777" w:rsidR="0075283F" w:rsidRDefault="0075283F" w:rsidP="00784755">
      <w:pPr>
        <w:spacing w:after="0" w:line="259" w:lineRule="auto"/>
        <w:ind w:left="75" w:right="0" w:firstLine="0"/>
        <w:jc w:val="center"/>
        <w:rPr>
          <w:b/>
          <w:bCs/>
          <w:szCs w:val="24"/>
        </w:rPr>
      </w:pPr>
    </w:p>
    <w:p w14:paraId="60C397F2" w14:textId="2812041A" w:rsidR="00787E8D" w:rsidRPr="00784755" w:rsidRDefault="007A5E0C" w:rsidP="00784755">
      <w:pPr>
        <w:spacing w:after="0" w:line="259" w:lineRule="auto"/>
        <w:ind w:left="75" w:right="0" w:firstLine="0"/>
        <w:jc w:val="center"/>
        <w:rPr>
          <w:szCs w:val="24"/>
        </w:rPr>
      </w:pPr>
      <w:r w:rsidRPr="00784755">
        <w:rPr>
          <w:b/>
          <w:bCs/>
          <w:szCs w:val="24"/>
        </w:rPr>
        <w:t>Projekt jest współfinansowany ze środków Unii Europejskiej w ramach RPO WŁ na lata 2014-2020.</w:t>
      </w:r>
    </w:p>
    <w:p w14:paraId="4AA90FD5" w14:textId="77777777" w:rsidR="00787E8D" w:rsidRPr="00784755" w:rsidRDefault="008B1AC5">
      <w:pPr>
        <w:spacing w:after="26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52D12DF4" w14:textId="77777777" w:rsidR="00787E8D" w:rsidRPr="00784755" w:rsidRDefault="008B1AC5" w:rsidP="007A5E0C">
      <w:pPr>
        <w:spacing w:after="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DDCBFBC" w14:textId="77777777" w:rsidR="00787E8D" w:rsidRPr="00784755" w:rsidRDefault="008B1AC5">
      <w:pPr>
        <w:spacing w:after="18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58B45DD2" w14:textId="77777777" w:rsidR="00787E8D" w:rsidRPr="00784755" w:rsidRDefault="008B1AC5" w:rsidP="00784755">
      <w:pPr>
        <w:pStyle w:val="Nagwek1"/>
        <w:jc w:val="center"/>
        <w:rPr>
          <w:sz w:val="24"/>
          <w:szCs w:val="24"/>
        </w:rPr>
      </w:pPr>
      <w:r w:rsidRPr="00784755">
        <w:rPr>
          <w:sz w:val="24"/>
          <w:szCs w:val="24"/>
        </w:rPr>
        <w:t>S P E C Y F I K A C J A  W A R U N K Ó W  Z A M Ó W I E N I A</w:t>
      </w:r>
    </w:p>
    <w:p w14:paraId="1A8028EB" w14:textId="77777777" w:rsidR="00787E8D" w:rsidRPr="00784755" w:rsidRDefault="008B1AC5">
      <w:pPr>
        <w:spacing w:after="7" w:line="232" w:lineRule="auto"/>
        <w:ind w:left="4631" w:right="4608" w:firstLine="0"/>
        <w:jc w:val="left"/>
        <w:rPr>
          <w:szCs w:val="24"/>
        </w:rPr>
      </w:pPr>
      <w:r w:rsidRPr="00784755">
        <w:rPr>
          <w:szCs w:val="24"/>
        </w:rPr>
        <w:t xml:space="preserve">   </w:t>
      </w:r>
    </w:p>
    <w:p w14:paraId="41AE7ADD" w14:textId="77777777" w:rsidR="00787E8D" w:rsidRPr="00784755" w:rsidRDefault="008B1AC5">
      <w:pPr>
        <w:spacing w:after="0" w:line="259" w:lineRule="auto"/>
        <w:ind w:left="0" w:right="17" w:firstLine="0"/>
        <w:jc w:val="center"/>
        <w:rPr>
          <w:szCs w:val="24"/>
        </w:rPr>
      </w:pPr>
      <w:r w:rsidRPr="00784755">
        <w:rPr>
          <w:szCs w:val="24"/>
        </w:rPr>
        <w:t xml:space="preserve"> </w:t>
      </w:r>
    </w:p>
    <w:p w14:paraId="5DAC52AA" w14:textId="77777777" w:rsidR="00787E8D" w:rsidRPr="00784755" w:rsidRDefault="008B1AC5">
      <w:pPr>
        <w:spacing w:after="0" w:line="259" w:lineRule="auto"/>
        <w:ind w:left="42" w:right="0" w:firstLine="0"/>
        <w:jc w:val="center"/>
        <w:rPr>
          <w:szCs w:val="24"/>
        </w:rPr>
      </w:pPr>
      <w:r w:rsidRPr="00784755">
        <w:rPr>
          <w:szCs w:val="24"/>
        </w:rPr>
        <w:t xml:space="preserve">  </w:t>
      </w:r>
    </w:p>
    <w:p w14:paraId="36EC308E" w14:textId="77777777" w:rsidR="00C90ED6" w:rsidRPr="00784755" w:rsidRDefault="008B1AC5" w:rsidP="00784755">
      <w:pPr>
        <w:spacing w:after="0" w:line="270" w:lineRule="auto"/>
        <w:ind w:left="34" w:right="41" w:hanging="10"/>
        <w:rPr>
          <w:szCs w:val="24"/>
        </w:rPr>
      </w:pPr>
      <w:r w:rsidRPr="00784755">
        <w:rPr>
          <w:b/>
          <w:szCs w:val="24"/>
        </w:rPr>
        <w:t>Opracowanie dokumentacji projektowej oraz wykonanie w trybie</w:t>
      </w:r>
      <w:r w:rsidR="00784755" w:rsidRPr="00784755">
        <w:rPr>
          <w:b/>
          <w:szCs w:val="24"/>
        </w:rPr>
        <w:t>" zaprojektuj i </w:t>
      </w:r>
      <w:r w:rsidRPr="00784755">
        <w:rPr>
          <w:b/>
          <w:szCs w:val="24"/>
        </w:rPr>
        <w:t>zbuduj"</w:t>
      </w:r>
      <w:r w:rsidR="00784755" w:rsidRPr="00784755">
        <w:rPr>
          <w:b/>
          <w:szCs w:val="24"/>
        </w:rPr>
        <w:t xml:space="preserve"> </w:t>
      </w:r>
      <w:r w:rsidR="00C90ED6" w:rsidRPr="00784755">
        <w:rPr>
          <w:b/>
          <w:color w:val="auto"/>
          <w:kern w:val="1"/>
          <w:szCs w:val="24"/>
          <w:lang w:eastAsia="hi-IN" w:bidi="hi-IN"/>
        </w:rPr>
        <w:t>robót budowlanych dotyczących: „</w:t>
      </w:r>
      <w:r w:rsidR="00784755">
        <w:rPr>
          <w:b/>
          <w:bCs/>
          <w:color w:val="auto"/>
          <w:kern w:val="1"/>
          <w:szCs w:val="24"/>
          <w:lang w:eastAsia="hi-IN" w:bidi="hi-IN"/>
        </w:rPr>
        <w:t>Budowy</w:t>
      </w:r>
      <w:r w:rsidR="00C90ED6" w:rsidRPr="00784755">
        <w:rPr>
          <w:b/>
          <w:bCs/>
          <w:color w:val="auto"/>
          <w:kern w:val="1"/>
          <w:szCs w:val="24"/>
          <w:lang w:eastAsia="hi-IN" w:bidi="hi-IN"/>
        </w:rPr>
        <w:t xml:space="preserve"> </w:t>
      </w:r>
      <w:r w:rsidR="00784755" w:rsidRPr="00784755">
        <w:rPr>
          <w:b/>
          <w:bCs/>
          <w:color w:val="auto"/>
          <w:kern w:val="1"/>
          <w:szCs w:val="24"/>
          <w:lang w:eastAsia="hi-IN" w:bidi="hi-IN"/>
        </w:rPr>
        <w:t>pasywnego budynku przedszkola w </w:t>
      </w:r>
      <w:r w:rsidR="00C90ED6" w:rsidRPr="00784755">
        <w:rPr>
          <w:b/>
          <w:bCs/>
          <w:color w:val="auto"/>
          <w:kern w:val="1"/>
          <w:szCs w:val="24"/>
          <w:lang w:eastAsia="hi-IN" w:bidi="hi-IN"/>
        </w:rPr>
        <w:t>Piątku”</w:t>
      </w:r>
    </w:p>
    <w:p w14:paraId="1E0F8789" w14:textId="77777777" w:rsidR="00787E8D" w:rsidRPr="00784755" w:rsidRDefault="008B1AC5">
      <w:pPr>
        <w:spacing w:after="0" w:line="259" w:lineRule="auto"/>
        <w:ind w:left="81" w:right="0" w:firstLine="0"/>
        <w:jc w:val="center"/>
        <w:rPr>
          <w:szCs w:val="24"/>
        </w:rPr>
      </w:pPr>
      <w:r w:rsidRPr="00784755">
        <w:rPr>
          <w:szCs w:val="24"/>
        </w:rPr>
        <w:t xml:space="preserve">  </w:t>
      </w:r>
    </w:p>
    <w:p w14:paraId="54CF6557" w14:textId="77777777" w:rsidR="00787E8D" w:rsidRPr="00784755" w:rsidRDefault="008B1AC5">
      <w:pPr>
        <w:spacing w:after="0" w:line="259" w:lineRule="auto"/>
        <w:ind w:left="2" w:right="0" w:firstLine="0"/>
        <w:jc w:val="center"/>
        <w:rPr>
          <w:szCs w:val="24"/>
        </w:rPr>
      </w:pPr>
      <w:r w:rsidRPr="00784755">
        <w:rPr>
          <w:szCs w:val="24"/>
        </w:rPr>
        <w:t xml:space="preserve"> </w:t>
      </w:r>
    </w:p>
    <w:p w14:paraId="336F9AE4" w14:textId="77777777" w:rsidR="00787E8D" w:rsidRPr="00784755" w:rsidRDefault="008B1AC5">
      <w:pPr>
        <w:spacing w:after="0" w:line="259" w:lineRule="auto"/>
        <w:ind w:left="2" w:right="0" w:firstLine="0"/>
        <w:jc w:val="center"/>
        <w:rPr>
          <w:szCs w:val="24"/>
        </w:rPr>
      </w:pPr>
      <w:r w:rsidRPr="00784755">
        <w:rPr>
          <w:szCs w:val="24"/>
        </w:rPr>
        <w:t xml:space="preserve"> </w:t>
      </w:r>
    </w:p>
    <w:p w14:paraId="5B95DFF6" w14:textId="77777777" w:rsidR="00787E8D" w:rsidRPr="00784755" w:rsidRDefault="008B1AC5">
      <w:pPr>
        <w:spacing w:line="271" w:lineRule="auto"/>
        <w:ind w:left="279" w:right="426" w:hanging="10"/>
        <w:rPr>
          <w:szCs w:val="24"/>
        </w:rPr>
      </w:pPr>
      <w:r w:rsidRPr="00784755">
        <w:rPr>
          <w:szCs w:val="24"/>
          <w:u w:val="single" w:color="000000"/>
        </w:rPr>
        <w:t>Tryb udzielenia zamówienia</w:t>
      </w:r>
      <w:r w:rsidRPr="00784755">
        <w:rPr>
          <w:szCs w:val="24"/>
        </w:rPr>
        <w:t xml:space="preserve">: </w:t>
      </w:r>
      <w:r w:rsidRPr="00784755">
        <w:rPr>
          <w:b/>
          <w:szCs w:val="24"/>
        </w:rPr>
        <w:t>zamówienia publicznego udziela się w trybie podstawowym bez przeprowadzania negocjacji</w:t>
      </w:r>
      <w:r w:rsidRPr="00784755">
        <w:rPr>
          <w:szCs w:val="24"/>
        </w:rPr>
        <w:t xml:space="preserve"> - zgodnie z art. 275 pkt. 1) </w:t>
      </w:r>
      <w:r w:rsidRPr="00784755">
        <w:rPr>
          <w:i/>
          <w:szCs w:val="24"/>
        </w:rPr>
        <w:t xml:space="preserve"> </w:t>
      </w:r>
      <w:r w:rsidRPr="00784755">
        <w:rPr>
          <w:szCs w:val="24"/>
        </w:rPr>
        <w:t>ustawy z dnia 11 września 2019 r. – Prawo zamówień publicznych (</w:t>
      </w:r>
      <w:r w:rsidRPr="00784755">
        <w:rPr>
          <w:b/>
          <w:szCs w:val="24"/>
        </w:rPr>
        <w:t>Dz. U. z 2021 r. poz. 1129</w:t>
      </w:r>
      <w:r w:rsidR="00C90ED6" w:rsidRPr="00784755">
        <w:rPr>
          <w:b/>
          <w:szCs w:val="24"/>
        </w:rPr>
        <w:t xml:space="preserve"> ze zm.</w:t>
      </w:r>
      <w:r w:rsidRPr="00784755">
        <w:rPr>
          <w:szCs w:val="24"/>
        </w:rPr>
        <w:t xml:space="preserve">) zwaną dalej Pzp.   </w:t>
      </w:r>
    </w:p>
    <w:p w14:paraId="1FBDD6FB" w14:textId="77777777" w:rsidR="00787E8D" w:rsidRPr="00784755" w:rsidRDefault="008B1AC5">
      <w:pPr>
        <w:spacing w:after="18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50ED2344" w14:textId="38847E3B" w:rsidR="00787E8D" w:rsidRPr="00784755" w:rsidRDefault="008B1AC5">
      <w:pPr>
        <w:spacing w:line="271" w:lineRule="auto"/>
        <w:ind w:left="197" w:right="138" w:hanging="10"/>
        <w:rPr>
          <w:szCs w:val="24"/>
        </w:rPr>
      </w:pPr>
      <w:r w:rsidRPr="00784755">
        <w:rPr>
          <w:b/>
          <w:szCs w:val="24"/>
        </w:rPr>
        <w:t xml:space="preserve">Wartość szacunkowa zamówienia nie przekracza równowartości kwoty  </w:t>
      </w:r>
      <w:r w:rsidR="00527C14" w:rsidRPr="00527C14">
        <w:rPr>
          <w:b/>
          <w:bCs/>
          <w:color w:val="202124"/>
          <w:shd w:val="clear" w:color="auto" w:fill="FFFFFF"/>
        </w:rPr>
        <w:t>5 382 000</w:t>
      </w:r>
      <w:r w:rsidR="00527C14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784755">
        <w:rPr>
          <w:b/>
          <w:szCs w:val="24"/>
        </w:rPr>
        <w:t xml:space="preserve">euro  </w:t>
      </w:r>
    </w:p>
    <w:p w14:paraId="332AA025" w14:textId="074158DF" w:rsidR="00787E8D" w:rsidRPr="00784755" w:rsidRDefault="008B1AC5" w:rsidP="00722D2E">
      <w:pPr>
        <w:spacing w:after="0" w:line="259" w:lineRule="auto"/>
        <w:ind w:left="23" w:right="0" w:firstLine="0"/>
        <w:jc w:val="center"/>
        <w:rPr>
          <w:szCs w:val="24"/>
        </w:rPr>
      </w:pPr>
      <w:r w:rsidRPr="00784755">
        <w:rPr>
          <w:szCs w:val="24"/>
        </w:rPr>
        <w:t xml:space="preserve">   </w:t>
      </w:r>
    </w:p>
    <w:p w14:paraId="054E82BD" w14:textId="77777777" w:rsidR="00787E8D" w:rsidRPr="00784755" w:rsidRDefault="008B1AC5">
      <w:pPr>
        <w:spacing w:after="51" w:line="259" w:lineRule="auto"/>
        <w:ind w:left="0" w:right="37" w:firstLine="0"/>
        <w:jc w:val="center"/>
        <w:rPr>
          <w:szCs w:val="24"/>
        </w:rPr>
      </w:pPr>
      <w:r w:rsidRPr="00784755">
        <w:rPr>
          <w:szCs w:val="24"/>
        </w:rPr>
        <w:t xml:space="preserve"> </w:t>
      </w:r>
    </w:p>
    <w:p w14:paraId="2FFA313A" w14:textId="2570D121" w:rsidR="00787E8D" w:rsidRPr="00784755" w:rsidRDefault="008B1AC5">
      <w:pPr>
        <w:pStyle w:val="Nagwek1"/>
        <w:ind w:left="0" w:right="160"/>
        <w:jc w:val="center"/>
        <w:rPr>
          <w:sz w:val="24"/>
          <w:szCs w:val="24"/>
        </w:rPr>
      </w:pPr>
      <w:r w:rsidRPr="00784755">
        <w:rPr>
          <w:sz w:val="24"/>
          <w:szCs w:val="24"/>
        </w:rPr>
        <w:t>Oznaczenie sprawy:</w:t>
      </w:r>
      <w:r w:rsidR="00722D2E">
        <w:rPr>
          <w:sz w:val="24"/>
          <w:szCs w:val="24"/>
        </w:rPr>
        <w:t xml:space="preserve"> </w:t>
      </w:r>
      <w:r w:rsidR="00DA3936">
        <w:rPr>
          <w:sz w:val="24"/>
          <w:szCs w:val="24"/>
        </w:rPr>
        <w:t>ZP.271.7.2022.DM</w:t>
      </w:r>
    </w:p>
    <w:p w14:paraId="2C3F4A20" w14:textId="77777777" w:rsidR="00787E8D" w:rsidRPr="00784755" w:rsidRDefault="008B1AC5">
      <w:pPr>
        <w:spacing w:after="0" w:line="259" w:lineRule="auto"/>
        <w:ind w:left="10" w:right="0" w:firstLine="0"/>
        <w:jc w:val="center"/>
        <w:rPr>
          <w:szCs w:val="24"/>
        </w:rPr>
      </w:pPr>
      <w:r w:rsidRPr="00784755">
        <w:rPr>
          <w:szCs w:val="24"/>
        </w:rPr>
        <w:t xml:space="preserve"> </w:t>
      </w:r>
    </w:p>
    <w:p w14:paraId="38B27BEF" w14:textId="6CBCDE05" w:rsidR="00787E8D" w:rsidRPr="00784755" w:rsidRDefault="008B1AC5" w:rsidP="00722D2E">
      <w:pPr>
        <w:spacing w:after="0" w:line="259" w:lineRule="auto"/>
        <w:ind w:left="10" w:right="0" w:firstLine="0"/>
        <w:jc w:val="center"/>
        <w:rPr>
          <w:szCs w:val="24"/>
        </w:rPr>
      </w:pPr>
      <w:r w:rsidRPr="00784755">
        <w:rPr>
          <w:szCs w:val="24"/>
        </w:rPr>
        <w:t xml:space="preserve"> </w:t>
      </w:r>
    </w:p>
    <w:p w14:paraId="324955D8" w14:textId="77777777" w:rsidR="00787E8D" w:rsidRPr="00784755" w:rsidRDefault="008B1AC5">
      <w:pPr>
        <w:spacing w:after="3" w:line="259" w:lineRule="auto"/>
        <w:ind w:left="71" w:right="0" w:firstLine="0"/>
        <w:jc w:val="center"/>
        <w:rPr>
          <w:szCs w:val="24"/>
        </w:rPr>
      </w:pPr>
      <w:r w:rsidRPr="00784755">
        <w:rPr>
          <w:szCs w:val="24"/>
        </w:rPr>
        <w:t xml:space="preserve">  </w:t>
      </w:r>
    </w:p>
    <w:p w14:paraId="426F0707" w14:textId="61480144" w:rsidR="00787E8D" w:rsidRPr="00784755" w:rsidRDefault="008B1AC5">
      <w:pPr>
        <w:spacing w:after="0" w:line="271" w:lineRule="auto"/>
        <w:ind w:left="574" w:right="725" w:hanging="10"/>
        <w:jc w:val="center"/>
        <w:rPr>
          <w:szCs w:val="24"/>
        </w:rPr>
      </w:pPr>
      <w:r w:rsidRPr="00784755">
        <w:rPr>
          <w:b/>
          <w:szCs w:val="24"/>
        </w:rPr>
        <w:t xml:space="preserve">Identyfikator postępowania (ID): </w:t>
      </w:r>
      <w:r w:rsidR="00246B95">
        <w:rPr>
          <w:b/>
          <w:szCs w:val="24"/>
        </w:rPr>
        <w:t>2022/BZP 00087879/01</w:t>
      </w:r>
    </w:p>
    <w:p w14:paraId="386D5CED" w14:textId="77777777" w:rsidR="00787E8D" w:rsidRPr="00784755" w:rsidRDefault="008B1AC5">
      <w:pPr>
        <w:spacing w:after="0" w:line="259" w:lineRule="auto"/>
        <w:ind w:left="571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5692D194" w14:textId="77777777" w:rsidR="00787E8D" w:rsidRPr="00784755" w:rsidRDefault="008B1AC5">
      <w:pPr>
        <w:spacing w:after="0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597F00AB" w14:textId="77777777" w:rsidR="00787E8D" w:rsidRPr="00784755" w:rsidRDefault="008B1AC5">
      <w:pPr>
        <w:spacing w:after="0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8497B28" w14:textId="77777777" w:rsidR="00787E8D" w:rsidRPr="00784755" w:rsidRDefault="008B1AC5">
      <w:pPr>
        <w:spacing w:after="20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606A1F9" w14:textId="77777777" w:rsidR="00C90ED6" w:rsidRPr="00784755" w:rsidRDefault="008B1AC5" w:rsidP="00C90ED6">
      <w:pPr>
        <w:spacing w:after="4" w:line="268" w:lineRule="auto"/>
        <w:ind w:left="137" w:right="132" w:hanging="10"/>
        <w:rPr>
          <w:szCs w:val="24"/>
        </w:rPr>
      </w:pPr>
      <w:r w:rsidRPr="00784755">
        <w:rPr>
          <w:szCs w:val="24"/>
          <w:u w:val="single" w:color="000000"/>
        </w:rPr>
        <w:t>Nazwa oraz adres Zamawiającego</w:t>
      </w:r>
      <w:r w:rsidRPr="00784755">
        <w:rPr>
          <w:szCs w:val="24"/>
        </w:rPr>
        <w:t xml:space="preserve">:   </w:t>
      </w:r>
    </w:p>
    <w:p w14:paraId="37808B6C" w14:textId="77777777" w:rsidR="00C90ED6" w:rsidRPr="00784755" w:rsidRDefault="00C90ED6" w:rsidP="00C90E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784755">
        <w:rPr>
          <w:rFonts w:ascii="Times New Roman" w:hAnsi="Times New Roman" w:cs="Times New Roman"/>
          <w:sz w:val="24"/>
          <w:szCs w:val="24"/>
          <w:lang w:val="pl-PL"/>
        </w:rPr>
        <w:t xml:space="preserve">Nazwa Zamawiającego: </w:t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ab/>
        <w:t>Gmina Piątek</w:t>
      </w:r>
    </w:p>
    <w:p w14:paraId="59719064" w14:textId="77777777" w:rsidR="00C90ED6" w:rsidRPr="00784755" w:rsidRDefault="00C90ED6" w:rsidP="00C90ED6">
      <w:pPr>
        <w:spacing w:line="300" w:lineRule="auto"/>
        <w:ind w:left="0" w:firstLine="0"/>
        <w:rPr>
          <w:bCs/>
          <w:iCs/>
          <w:szCs w:val="24"/>
        </w:rPr>
      </w:pPr>
      <w:r w:rsidRPr="00784755">
        <w:rPr>
          <w:bCs/>
          <w:iCs/>
          <w:szCs w:val="24"/>
        </w:rPr>
        <w:t>REGON:</w:t>
      </w:r>
      <w:r w:rsidRPr="00784755">
        <w:rPr>
          <w:bCs/>
          <w:iCs/>
          <w:szCs w:val="24"/>
        </w:rPr>
        <w:tab/>
      </w:r>
      <w:r w:rsidRPr="00784755">
        <w:rPr>
          <w:bCs/>
          <w:iCs/>
          <w:szCs w:val="24"/>
        </w:rPr>
        <w:tab/>
      </w:r>
      <w:r w:rsidRPr="00784755">
        <w:rPr>
          <w:szCs w:val="24"/>
        </w:rPr>
        <w:t>611015856</w:t>
      </w:r>
    </w:p>
    <w:p w14:paraId="74BD2437" w14:textId="77777777" w:rsidR="00C90ED6" w:rsidRPr="00784755" w:rsidRDefault="00C90ED6" w:rsidP="00C90E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784755">
        <w:rPr>
          <w:rFonts w:ascii="Times New Roman" w:hAnsi="Times New Roman" w:cs="Times New Roman"/>
          <w:bCs/>
          <w:iCs/>
          <w:sz w:val="24"/>
          <w:szCs w:val="24"/>
          <w:lang w:val="pl-PL"/>
        </w:rPr>
        <w:t>NIP:</w:t>
      </w:r>
      <w:r w:rsidRPr="00784755"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 w:rsidRPr="00784755"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 w:rsidRPr="00784755">
        <w:rPr>
          <w:rFonts w:ascii="Times New Roman" w:hAnsi="Times New Roman" w:cs="Times New Roman"/>
          <w:bCs/>
          <w:iCs/>
          <w:sz w:val="24"/>
          <w:szCs w:val="24"/>
          <w:lang w:val="pl-PL"/>
        </w:rPr>
        <w:tab/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>775-24-06-091</w:t>
      </w:r>
    </w:p>
    <w:p w14:paraId="172354A9" w14:textId="77777777" w:rsidR="00C90ED6" w:rsidRPr="00784755" w:rsidRDefault="00C90ED6" w:rsidP="00C90E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784755">
        <w:rPr>
          <w:rFonts w:ascii="Times New Roman" w:hAnsi="Times New Roman" w:cs="Times New Roman"/>
          <w:sz w:val="24"/>
          <w:szCs w:val="24"/>
          <w:lang w:val="pl-PL"/>
        </w:rPr>
        <w:t>Miejscowość:</w:t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ab/>
        <w:t>Piątek</w:t>
      </w:r>
    </w:p>
    <w:p w14:paraId="4173827B" w14:textId="77777777" w:rsidR="00C90ED6" w:rsidRPr="00784755" w:rsidRDefault="00C90ED6" w:rsidP="00C90E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784755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ab/>
        <w:t>99 - 120 Piątek;</w:t>
      </w:r>
      <w:r w:rsidR="00784755" w:rsidRPr="00784755">
        <w:rPr>
          <w:rFonts w:ascii="Times New Roman" w:hAnsi="Times New Roman" w:cs="Times New Roman"/>
          <w:sz w:val="24"/>
          <w:szCs w:val="24"/>
          <w:lang w:val="pl-PL"/>
        </w:rPr>
        <w:t xml:space="preserve"> ul.</w:t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 xml:space="preserve"> Rynek 16</w:t>
      </w:r>
    </w:p>
    <w:p w14:paraId="07616D2C" w14:textId="77777777" w:rsidR="00C90ED6" w:rsidRPr="00784755" w:rsidRDefault="00C90ED6" w:rsidP="00C90ED6">
      <w:pPr>
        <w:spacing w:after="0" w:line="271" w:lineRule="auto"/>
        <w:ind w:left="574" w:right="569" w:hanging="10"/>
        <w:jc w:val="left"/>
        <w:rPr>
          <w:b/>
          <w:szCs w:val="24"/>
        </w:rPr>
      </w:pPr>
    </w:p>
    <w:p w14:paraId="3FA5E536" w14:textId="77777777" w:rsidR="00C90ED6" w:rsidRPr="00784755" w:rsidRDefault="00C90ED6">
      <w:pPr>
        <w:spacing w:after="0" w:line="271" w:lineRule="auto"/>
        <w:ind w:left="574" w:right="569" w:hanging="10"/>
        <w:jc w:val="center"/>
        <w:rPr>
          <w:b/>
          <w:szCs w:val="24"/>
        </w:rPr>
      </w:pPr>
    </w:p>
    <w:p w14:paraId="5A57133F" w14:textId="77777777" w:rsidR="00C90ED6" w:rsidRPr="00784755" w:rsidRDefault="00C90ED6">
      <w:pPr>
        <w:spacing w:after="0" w:line="271" w:lineRule="auto"/>
        <w:ind w:left="574" w:right="569" w:hanging="10"/>
        <w:jc w:val="center"/>
        <w:rPr>
          <w:b/>
          <w:szCs w:val="24"/>
        </w:rPr>
      </w:pPr>
    </w:p>
    <w:p w14:paraId="598A2E6D" w14:textId="77777777" w:rsidR="00C90ED6" w:rsidRPr="00784755" w:rsidRDefault="00C90ED6">
      <w:pPr>
        <w:spacing w:after="0" w:line="271" w:lineRule="auto"/>
        <w:ind w:left="574" w:right="569" w:hanging="10"/>
        <w:jc w:val="center"/>
        <w:rPr>
          <w:b/>
          <w:szCs w:val="24"/>
        </w:rPr>
      </w:pPr>
    </w:p>
    <w:p w14:paraId="252403EF" w14:textId="77777777" w:rsidR="00C90ED6" w:rsidRPr="00784755" w:rsidRDefault="00C90ED6">
      <w:pPr>
        <w:spacing w:after="0" w:line="271" w:lineRule="auto"/>
        <w:ind w:left="574" w:right="569" w:hanging="10"/>
        <w:jc w:val="center"/>
        <w:rPr>
          <w:b/>
          <w:szCs w:val="24"/>
        </w:rPr>
      </w:pPr>
    </w:p>
    <w:p w14:paraId="71B7B6B9" w14:textId="77777777" w:rsidR="00787E8D" w:rsidRPr="00784755" w:rsidRDefault="008B1AC5">
      <w:pPr>
        <w:spacing w:after="0" w:line="271" w:lineRule="auto"/>
        <w:ind w:left="574" w:right="569" w:hanging="10"/>
        <w:jc w:val="center"/>
        <w:rPr>
          <w:szCs w:val="24"/>
        </w:rPr>
      </w:pPr>
      <w:r w:rsidRPr="00784755">
        <w:rPr>
          <w:b/>
          <w:szCs w:val="24"/>
        </w:rPr>
        <w:t xml:space="preserve">Informacje podstawowe </w:t>
      </w:r>
    </w:p>
    <w:p w14:paraId="2FE9BB50" w14:textId="77777777" w:rsidR="00787E8D" w:rsidRPr="00784755" w:rsidRDefault="008B1AC5">
      <w:pPr>
        <w:spacing w:after="0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4C3B951" w14:textId="77777777" w:rsidR="00787E8D" w:rsidRPr="00784755" w:rsidRDefault="008B1AC5">
      <w:pPr>
        <w:spacing w:after="17" w:line="259" w:lineRule="auto"/>
        <w:ind w:left="112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67B2D331" wp14:editId="525CEF1E">
                <wp:extent cx="5819775" cy="6350"/>
                <wp:effectExtent l="0" t="0" r="0" b="0"/>
                <wp:docPr id="21279" name="Group 21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E2667" id="Group 21279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94V+N2YCAADUBQAADgAAAAAAAAAAAAAAAAAuAgAAZHJzL2Uy&#10;b0RvYy54bWxQSwECLQAUAAYACAAAACEAK8QVZtoAAAADAQAADwAAAAAAAAAAAAAAAADABAAAZHJz&#10;L2Rvd25yZXYueG1sUEsFBgAAAAAEAAQA8wAAAMcFAAAAAA==&#10;">
                <v:shape id="Shape 408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jPsEA&#10;AADcAAAADwAAAGRycy9kb3ducmV2LnhtbERPzWrCQBC+C32HZQq96UYJIqmr2ILUgqUk9gGG7JgE&#10;s7Nhd2vSt+8cCj1+fP/b/eR6dacQO88GlosMFHHtbceNga/Lcb4BFROyxd4zGfihCPvdw2yLhfUj&#10;l3SvUqMkhGOBBtqUhkLrWLfkMC78QCzc1QeHSWBotA04Srjr9SrL1tphx9LQ4kCvLdW36ttJScg3&#10;p3P+XtK4vPXNy2f19jFVxjw9TodnUImm9C/+c5+sgTyTtXJGj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5Yz7BAAAA3AAAAA8AAAAAAAAAAAAAAAAAmAIAAGRycy9kb3du&#10;cmV2LnhtbFBLBQYAAAAABAAEAPUAAACGAwAAAAA=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</w:t>
      </w:r>
    </w:p>
    <w:p w14:paraId="53A91651" w14:textId="77777777" w:rsidR="00787E8D" w:rsidRPr="00784755" w:rsidRDefault="008B1AC5">
      <w:pPr>
        <w:numPr>
          <w:ilvl w:val="0"/>
          <w:numId w:val="1"/>
        </w:numPr>
        <w:ind w:left="567" w:right="139" w:hanging="425"/>
        <w:rPr>
          <w:szCs w:val="24"/>
        </w:rPr>
      </w:pPr>
      <w:r w:rsidRPr="00784755">
        <w:rPr>
          <w:szCs w:val="24"/>
        </w:rPr>
        <w:t xml:space="preserve">Opis przedmiotu zamówienia:   </w:t>
      </w:r>
    </w:p>
    <w:p w14:paraId="18C9FC9E" w14:textId="77777777" w:rsidR="00787E8D" w:rsidRPr="00784755" w:rsidRDefault="008B1AC5">
      <w:pPr>
        <w:spacing w:after="8" w:line="259" w:lineRule="auto"/>
        <w:ind w:left="569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995A025" w14:textId="34A298C2" w:rsidR="00E163CE" w:rsidRPr="008A4672" w:rsidRDefault="00784755" w:rsidP="008A4672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pl-PL"/>
        </w:rPr>
      </w:pPr>
      <w:r w:rsidRPr="00784755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wykonanie w formule „zaprojektuj i wybuduj”: dokumentacji projektowej i robót budowlanych dotyczących: </w:t>
      </w:r>
      <w:r w:rsidRPr="00784755">
        <w:rPr>
          <w:rFonts w:ascii="Times New Roman" w:hAnsi="Times New Roman" w:cs="Times New Roman"/>
          <w:b/>
          <w:i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Budowy</w:t>
      </w:r>
      <w:r w:rsidRPr="0078475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pasywnego budynku przedszkola w Piątku</w:t>
      </w:r>
      <w:r w:rsidRPr="00784755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  <w:r w:rsidRPr="00784755">
        <w:rPr>
          <w:rFonts w:ascii="Times New Roman" w:eastAsia="BatangChe" w:hAnsi="Times New Roman" w:cs="Times New Roman"/>
          <w:sz w:val="24"/>
          <w:szCs w:val="24"/>
          <w:lang w:val="pl-PL"/>
        </w:rPr>
        <w:t xml:space="preserve"> </w:t>
      </w:r>
      <w:r w:rsidRPr="00784755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>–</w:t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84755">
        <w:rPr>
          <w:rFonts w:ascii="Times New Roman" w:hAnsi="Times New Roman" w:cs="Times New Roman"/>
          <w:color w:val="00000A"/>
          <w:sz w:val="24"/>
          <w:szCs w:val="24"/>
          <w:lang w:val="pl-PL"/>
        </w:rPr>
        <w:t xml:space="preserve">wykonanie dokumentacji technicznej i robót budowlanych polegających na budowie </w:t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>dostępnego dla osób niepełnosprawnych budynku, 1 – kondygnacyjnego, nie podpiwniczonego</w:t>
      </w:r>
      <w:r w:rsidRPr="00784755">
        <w:rPr>
          <w:rFonts w:ascii="Times New Roman" w:hAnsi="Times New Roman" w:cs="Times New Roman"/>
          <w:color w:val="00000A"/>
          <w:sz w:val="24"/>
          <w:szCs w:val="24"/>
          <w:lang w:val="pl-PL"/>
        </w:rPr>
        <w:t xml:space="preserve">; </w:t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>zgodnie z Programem Funkcjonalno – Użytkowym, zwanym dalej PFU, stanowiącym</w:t>
      </w:r>
      <w:r w:rsidRPr="00B92D4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załącznik nr 9 </w:t>
      </w:r>
      <w:r w:rsidRPr="00784755">
        <w:rPr>
          <w:rFonts w:ascii="Times New Roman" w:hAnsi="Times New Roman" w:cs="Times New Roman"/>
          <w:sz w:val="24"/>
          <w:szCs w:val="24"/>
          <w:lang w:val="pl-PL"/>
        </w:rPr>
        <w:t>do SIWZ.</w:t>
      </w:r>
    </w:p>
    <w:p w14:paraId="53237DE9" w14:textId="77777777" w:rsidR="00AC6EAF" w:rsidRPr="00784755" w:rsidRDefault="00AC6EAF" w:rsidP="00AC6EA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val="pl-PL"/>
        </w:rPr>
      </w:pPr>
      <w:r w:rsidRPr="00784755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>a</w:t>
      </w:r>
      <w:r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>.1</w:t>
      </w:r>
      <w:r w:rsidRPr="00784755">
        <w:rPr>
          <w:rFonts w:ascii="Times New Roman" w:eastAsia="BatangChe" w:hAnsi="Times New Roman" w:cs="Times New Roman"/>
          <w:color w:val="00000A"/>
          <w:sz w:val="24"/>
          <w:szCs w:val="24"/>
          <w:lang w:val="pl-PL"/>
        </w:rPr>
        <w:t xml:space="preserve">) </w:t>
      </w:r>
      <w:r w:rsidRPr="00784755">
        <w:rPr>
          <w:rFonts w:ascii="Times New Roman" w:hAnsi="Times New Roman" w:cs="Times New Roman"/>
          <w:color w:val="00000A"/>
          <w:sz w:val="24"/>
          <w:szCs w:val="24"/>
          <w:lang w:val="pl-PL"/>
        </w:rPr>
        <w:t>wykonanie dokumentacji technicznej i robót budowlanych, w tym min:</w:t>
      </w:r>
    </w:p>
    <w:p w14:paraId="13A2422B" w14:textId="77777777" w:rsidR="00AC6EAF" w:rsidRPr="00784755" w:rsidRDefault="00AC6EAF" w:rsidP="00AC6EAF">
      <w:pPr>
        <w:widowControl w:val="0"/>
        <w:tabs>
          <w:tab w:val="left" w:pos="23828"/>
        </w:tabs>
        <w:suppressAutoHyphens/>
        <w:autoSpaceDE w:val="0"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roboty przygotowawcze, roboty ziemne, fundamenty, izolacje fundamentów, ściany konstrukcyjne zewnętrzne i wewnętrzne, ściany działowe, konstrukcje żelbetowe – płyty stropowe, podciągi, słupy; podłoża, posadzki; stolarka okienna i drzwiowa; tynki i oblicowania; elewacja; konstrukcja i pokrycie dachu, obróbki blacharskie;   </w:t>
      </w:r>
    </w:p>
    <w:p w14:paraId="52D11C06" w14:textId="77777777" w:rsidR="00AC6EAF" w:rsidRPr="00784755" w:rsidRDefault="00AC6EAF" w:rsidP="00AC6EAF">
      <w:pPr>
        <w:widowControl w:val="0"/>
        <w:tabs>
          <w:tab w:val="left" w:pos="23828"/>
        </w:tabs>
        <w:suppressAutoHyphens/>
        <w:autoSpaceDE w:val="0"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instalacje – wentylacja mechaniczna – gruntowy wymiennik ciepła; wentylacja pomieszczeń; centrale wentylacyjne z automatyką; wod-kan, c.w.u. – zewnętrzne: przyłącze wody; kanalizacji; przyłącze cieplne (ciepłej wody i zasilania centrali wentylacyjnych z kotłowni); wewnętrzne: kanalizacja; woda zimna i ciepła; rozdzielnie cieplne ogrzewania i c.w.u.; </w:t>
      </w:r>
    </w:p>
    <w:p w14:paraId="3B2CF90F" w14:textId="77777777" w:rsidR="00AC6EAF" w:rsidRPr="00784755" w:rsidRDefault="00AC6EAF" w:rsidP="00AC6EAF">
      <w:pPr>
        <w:widowControl w:val="0"/>
        <w:tabs>
          <w:tab w:val="left" w:pos="23828"/>
        </w:tabs>
        <w:suppressAutoHyphens/>
        <w:autoSpaceDE w:val="0"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instalacje elektryczne - instalacja oświetleniowa wewnętrzna, gniazd wtyczkowych, teletechniczna, instalacja odgromowa, instalacja PV </w:t>
      </w:r>
    </w:p>
    <w:p w14:paraId="475B76FC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roboty budowlane w zakresie zagospodarowania terenu wokół budynku pasywnego objętego projektem</w:t>
      </w:r>
      <w:r>
        <w:rPr>
          <w:color w:val="auto"/>
          <w:kern w:val="1"/>
          <w:szCs w:val="24"/>
          <w:lang w:eastAsia="hi-IN" w:bidi="hi-IN"/>
        </w:rPr>
        <w:t xml:space="preserve">. </w:t>
      </w:r>
      <w:r w:rsidRPr="00784755">
        <w:rPr>
          <w:color w:val="auto"/>
          <w:kern w:val="1"/>
          <w:szCs w:val="24"/>
          <w:lang w:eastAsia="hi-IN" w:bidi="hi-IN"/>
        </w:rPr>
        <w:t>Należy zachować parametry budynku min:</w:t>
      </w:r>
    </w:p>
    <w:p w14:paraId="1AF086C7" w14:textId="77777777" w:rsidR="00AC6EAF" w:rsidRPr="00784755" w:rsidRDefault="00AC6EAF" w:rsidP="00AC6EAF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0"/>
        <w:outlineLvl w:val="1"/>
        <w:rPr>
          <w:bCs/>
          <w:color w:val="auto"/>
          <w:kern w:val="1"/>
          <w:szCs w:val="24"/>
          <w:lang w:eastAsia="hi-IN" w:bidi="hi-IN"/>
        </w:rPr>
      </w:pPr>
      <w:r w:rsidRPr="00784755">
        <w:rPr>
          <w:bCs/>
          <w:color w:val="auto"/>
          <w:kern w:val="1"/>
          <w:szCs w:val="24"/>
          <w:lang w:eastAsia="hi-IN" w:bidi="hi-IN"/>
        </w:rPr>
        <w:t>Ściany zewnętrzne o współczynnikach maksymalnie U = 0,11 W/m2xK; strop nad ostatnią ogrzewaną kondygnacją o współczynnikach maksymalnie U = 0,07 W/m2xK; podłoga na gruncie o współczynniku maksymalnie U = 0,09 W/m2xK; drzwi zewnętrzne o współczynniku maksymalnie  Ud = 1,0 W/m2xK; okna zewnętrzne o współczynniku maksymalnie  Ud = 0,65 W/m2xK; konstrukcja i architektura budynku zapewniająca ciągłość izolacji cieplnej i szczelną dla powietrza powłokę zewnętrzną – wyeliminowanie mostków termicznych oraz minimalizująca straty ciepła (koncentracja otworów okiennych i drzwiowych od strony południowej budynku i ograniczenie ich na pozostałych elewacjach); na przeszkleniach elewacji południowej należy zastosować białe żaluzje o lamelach nastawnych (kurtyna zewnętrzna) o wsp. przepuszczalności 0,5.</w:t>
      </w:r>
      <w:r>
        <w:rPr>
          <w:bCs/>
          <w:color w:val="auto"/>
          <w:kern w:val="1"/>
          <w:szCs w:val="24"/>
          <w:lang w:eastAsia="hi-IN" w:bidi="hi-IN"/>
        </w:rPr>
        <w:t xml:space="preserve"> </w:t>
      </w:r>
      <w:r w:rsidRPr="00784755">
        <w:rPr>
          <w:bCs/>
          <w:color w:val="auto"/>
          <w:kern w:val="1"/>
          <w:szCs w:val="24"/>
          <w:lang w:eastAsia="hi-IN" w:bidi="hi-IN"/>
        </w:rPr>
        <w:t>System wentylacji – wentylacja mechaniczna nawiewno – wywiewna z odzyskiem ciepła -  minimalna sprawność systemu odzysku ciepła (wymiennik gruntowy + wymiennik centrali nawiewno-wywiewnej) - 98,5 %.</w:t>
      </w:r>
      <w:r>
        <w:rPr>
          <w:bCs/>
          <w:color w:val="auto"/>
          <w:kern w:val="1"/>
          <w:szCs w:val="24"/>
          <w:lang w:eastAsia="hi-IN" w:bidi="hi-IN"/>
        </w:rPr>
        <w:t xml:space="preserve"> </w:t>
      </w:r>
      <w:r w:rsidRPr="00784755">
        <w:rPr>
          <w:bCs/>
          <w:color w:val="auto"/>
          <w:kern w:val="1"/>
          <w:szCs w:val="24"/>
          <w:lang w:eastAsia="hi-IN" w:bidi="hi-IN"/>
        </w:rPr>
        <w:t>Instalacja PV do produkcji energii elektrycznej w ilości rocznej ok. 42% zapotrzebowania dla budynku.</w:t>
      </w:r>
    </w:p>
    <w:p w14:paraId="186F42FB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b/>
          <w:color w:val="auto"/>
          <w:kern w:val="1"/>
          <w:szCs w:val="24"/>
          <w:u w:val="single"/>
          <w:lang w:eastAsia="hi-IN" w:bidi="hi-IN"/>
        </w:rPr>
      </w:pPr>
      <w:r>
        <w:rPr>
          <w:color w:val="00000A"/>
          <w:kern w:val="1"/>
          <w:szCs w:val="24"/>
          <w:lang w:eastAsia="hi-IN" w:bidi="hi-IN"/>
        </w:rPr>
        <w:t xml:space="preserve">a.2) </w:t>
      </w:r>
      <w:r w:rsidRPr="00784755">
        <w:rPr>
          <w:b/>
          <w:color w:val="auto"/>
          <w:kern w:val="1"/>
          <w:szCs w:val="24"/>
          <w:u w:val="single"/>
          <w:lang w:eastAsia="hi-IN" w:bidi="hi-IN"/>
        </w:rPr>
        <w:t>Podstawowy zakres rzeczowy robót:</w:t>
      </w:r>
    </w:p>
    <w:p w14:paraId="7F6963FB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bCs/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Zamówienie obejmuje zaprojektowanie, uzyskanie wymaganych prawem decyzji oraz zezwoleń na budowę; wykonanie robót budowlanych; uzyskanie decyzji o pozwoleniu na użytkowanie, oraz oddanie do użytkowania w.w budynku</w:t>
      </w:r>
      <w:r w:rsidRPr="00784755">
        <w:rPr>
          <w:bCs/>
          <w:color w:val="auto"/>
          <w:kern w:val="1"/>
          <w:szCs w:val="24"/>
          <w:lang w:eastAsia="hi-IN" w:bidi="hi-IN"/>
        </w:rPr>
        <w:t>.</w:t>
      </w:r>
    </w:p>
    <w:p w14:paraId="092D9B5C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jc w:val="left"/>
        <w:rPr>
          <w:b/>
          <w:kern w:val="1"/>
          <w:szCs w:val="24"/>
          <w:u w:val="single"/>
          <w:lang w:eastAsia="hi-IN" w:bidi="hi-IN"/>
        </w:rPr>
      </w:pPr>
      <w:r>
        <w:rPr>
          <w:b/>
          <w:kern w:val="1"/>
          <w:szCs w:val="24"/>
          <w:u w:val="single"/>
          <w:lang w:eastAsia="hi-IN" w:bidi="hi-IN"/>
        </w:rPr>
        <w:t xml:space="preserve">a.3) </w:t>
      </w:r>
      <w:r w:rsidRPr="00784755">
        <w:rPr>
          <w:b/>
          <w:kern w:val="1"/>
          <w:szCs w:val="24"/>
          <w:u w:val="single"/>
          <w:lang w:eastAsia="hi-IN" w:bidi="hi-IN"/>
        </w:rPr>
        <w:t>Dokumentacja.</w:t>
      </w:r>
    </w:p>
    <w:p w14:paraId="35ADBF9C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36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W ramach niniejszego zamówienia  należy sporządzić wszelkie opracowania jakie mogą </w:t>
      </w:r>
      <w:r w:rsidRPr="00784755">
        <w:rPr>
          <w:color w:val="auto"/>
          <w:kern w:val="1"/>
          <w:szCs w:val="24"/>
          <w:lang w:eastAsia="hi-IN" w:bidi="hi-IN"/>
        </w:rPr>
        <w:lastRenderedPageBreak/>
        <w:t>okazać się niezbędne dla zaprojektowania, budowy i użytkowania przedmiotu zamówienia. Wszelkie opracowania należy przygotować w ilości egzemplarzy umożliwiającej pozyskanie wszystkich niezbędnych uzgodnień i pozwoleń plus dodatkowo zawsze 2 egzemplarze dla Zamawiającego.</w:t>
      </w:r>
    </w:p>
    <w:p w14:paraId="659C9D6F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u w:val="single"/>
          <w:lang w:eastAsia="hi-IN" w:bidi="hi-IN"/>
        </w:rPr>
      </w:pPr>
      <w:r w:rsidRPr="00784755">
        <w:rPr>
          <w:color w:val="auto"/>
          <w:kern w:val="1"/>
          <w:szCs w:val="24"/>
          <w:u w:val="single"/>
          <w:lang w:eastAsia="hi-IN" w:bidi="hi-IN"/>
        </w:rPr>
        <w:t>W ramach części dokumentacyjnej należy:</w:t>
      </w:r>
    </w:p>
    <w:p w14:paraId="44509C64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opracować mapy sytuacyjno-wysokościowe do celów projektowych;</w:t>
      </w:r>
    </w:p>
    <w:p w14:paraId="638C85D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rFonts w:eastAsia="TT10Ao00"/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opracować projekty budowlane we wszystkich niezbędnych branżach wraz ze wszystkimi wymaganymi uzgodnieniami, w tym z gestorami sieci, z którymi inwestycja wchodzi w ewentualne kolizje, opiniami, ekspertyzami, w zakresie umożliwiającym uzyskanie pozwolenia na budow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ę/zgłoszenia robót budowlanych oraz pozwolenia/zgłoszenia do użytkowania;</w:t>
      </w:r>
    </w:p>
    <w:p w14:paraId="20F756F5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rFonts w:eastAsia="TT10Ao00"/>
          <w:color w:val="auto"/>
          <w:kern w:val="1"/>
          <w:szCs w:val="24"/>
          <w:lang w:eastAsia="hi-IN" w:bidi="hi-IN"/>
        </w:rPr>
        <w:t>- pozyskać wymagane przepisami</w:t>
      </w:r>
      <w:r w:rsidRPr="00784755">
        <w:rPr>
          <w:color w:val="auto"/>
          <w:kern w:val="1"/>
          <w:szCs w:val="24"/>
          <w:lang w:eastAsia="hi-IN" w:bidi="hi-IN"/>
        </w:rPr>
        <w:t xml:space="preserve"> warunki techniczne usunięcia ewentualnych kolizji</w:t>
      </w:r>
    </w:p>
    <w:p w14:paraId="4BCFC447" w14:textId="37FFD6B6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Przy opracowaniu projektu budowlanego należy spełnić wszystkie wymagania zawarte w obowiązującej ustawie Prawo budowlane oraz obowiązującym </w:t>
      </w:r>
      <w:r w:rsidRPr="001F0ED7">
        <w:rPr>
          <w:color w:val="auto"/>
          <w:kern w:val="1"/>
          <w:szCs w:val="24"/>
          <w:lang w:eastAsia="hi-IN" w:bidi="hi-IN"/>
        </w:rPr>
        <w:t>Rozporz</w:t>
      </w:r>
      <w:r w:rsidRPr="001F0ED7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1F0ED7">
        <w:rPr>
          <w:color w:val="auto"/>
          <w:kern w:val="1"/>
          <w:szCs w:val="24"/>
          <w:lang w:eastAsia="hi-IN" w:bidi="hi-IN"/>
        </w:rPr>
        <w:t xml:space="preserve">dzeniu Ministra </w:t>
      </w:r>
      <w:r w:rsidR="001F0ED7" w:rsidRPr="001F0ED7">
        <w:rPr>
          <w:color w:val="auto"/>
          <w:kern w:val="1"/>
          <w:szCs w:val="24"/>
          <w:lang w:eastAsia="hi-IN" w:bidi="hi-IN"/>
        </w:rPr>
        <w:t xml:space="preserve">Rozwoju i Technologii z dnia 20 grudnia 2021r. </w:t>
      </w:r>
      <w:r w:rsidRPr="001F0ED7">
        <w:rPr>
          <w:color w:val="auto"/>
          <w:kern w:val="1"/>
          <w:szCs w:val="24"/>
          <w:lang w:eastAsia="hi-IN" w:bidi="hi-IN"/>
        </w:rPr>
        <w:t xml:space="preserve">w sprawie szczegółowego zakresu i formy </w:t>
      </w:r>
      <w:r w:rsidR="001F0ED7" w:rsidRPr="001F0ED7">
        <w:rPr>
          <w:color w:val="auto"/>
          <w:kern w:val="1"/>
          <w:szCs w:val="24"/>
          <w:lang w:eastAsia="hi-IN" w:bidi="hi-IN"/>
        </w:rPr>
        <w:t xml:space="preserve">dokumentacji projektowej, specyfikacji technicznych wykonania i odbioru robót budowlanych oraz programu funkcjonalno-użytkowego (Dz.U. 2021 </w:t>
      </w:r>
      <w:r w:rsidR="001F0ED7">
        <w:rPr>
          <w:color w:val="auto"/>
          <w:kern w:val="1"/>
          <w:szCs w:val="24"/>
          <w:lang w:eastAsia="hi-IN" w:bidi="hi-IN"/>
        </w:rPr>
        <w:t>r</w:t>
      </w:r>
      <w:r w:rsidR="001F0ED7" w:rsidRPr="001F0ED7">
        <w:rPr>
          <w:color w:val="auto"/>
          <w:kern w:val="1"/>
          <w:szCs w:val="24"/>
          <w:lang w:eastAsia="hi-IN" w:bidi="hi-IN"/>
        </w:rPr>
        <w:t>., poz. 2454)</w:t>
      </w:r>
      <w:r w:rsidR="001F0ED7">
        <w:rPr>
          <w:color w:val="auto"/>
          <w:kern w:val="1"/>
          <w:szCs w:val="24"/>
          <w:lang w:eastAsia="hi-IN" w:bidi="hi-IN"/>
        </w:rPr>
        <w:t>;</w:t>
      </w:r>
    </w:p>
    <w:p w14:paraId="7CA9B85F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opracować projekty wykonawcze zawierające szczegółowe rozwiązania techniczne umożliwiające prawidłowe wykonanie zamówienia;</w:t>
      </w:r>
    </w:p>
    <w:p w14:paraId="161319E3" w14:textId="70F98923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opracować specyfikację techniczną wykonania i odbioru robót zgodnie z obowiązującym </w:t>
      </w:r>
      <w:r w:rsidR="001F0ED7" w:rsidRPr="001F0ED7">
        <w:rPr>
          <w:color w:val="auto"/>
          <w:kern w:val="1"/>
          <w:szCs w:val="24"/>
          <w:lang w:eastAsia="hi-IN" w:bidi="hi-IN"/>
        </w:rPr>
        <w:t>Rozporz</w:t>
      </w:r>
      <w:r w:rsidR="001F0ED7" w:rsidRPr="001F0ED7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="001F0ED7" w:rsidRPr="001F0ED7">
        <w:rPr>
          <w:color w:val="auto"/>
          <w:kern w:val="1"/>
          <w:szCs w:val="24"/>
          <w:lang w:eastAsia="hi-IN" w:bidi="hi-IN"/>
        </w:rPr>
        <w:t xml:space="preserve">dzeniu Ministra Rozwoju i Technologii z dnia 20 grudnia 2021r. w sprawie szczegółowego zakresu i formy dokumentacji projektowej, specyfikacji technicznych wykonania i odbioru robót budowlanych oraz programu funkcjonalno-użytkowego (Dz.U. 2021 </w:t>
      </w:r>
      <w:r w:rsidR="001F0ED7">
        <w:rPr>
          <w:color w:val="auto"/>
          <w:kern w:val="1"/>
          <w:szCs w:val="24"/>
          <w:lang w:eastAsia="hi-IN" w:bidi="hi-IN"/>
        </w:rPr>
        <w:t>r</w:t>
      </w:r>
      <w:r w:rsidR="001F0ED7" w:rsidRPr="001F0ED7">
        <w:rPr>
          <w:color w:val="auto"/>
          <w:kern w:val="1"/>
          <w:szCs w:val="24"/>
          <w:lang w:eastAsia="hi-IN" w:bidi="hi-IN"/>
        </w:rPr>
        <w:t>., poz. 2454)</w:t>
      </w:r>
      <w:r w:rsidR="001F0ED7">
        <w:rPr>
          <w:color w:val="auto"/>
          <w:kern w:val="1"/>
          <w:szCs w:val="24"/>
          <w:lang w:eastAsia="hi-IN" w:bidi="hi-IN"/>
        </w:rPr>
        <w:t>;</w:t>
      </w:r>
    </w:p>
    <w:p w14:paraId="75D4D93A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</w:t>
      </w:r>
      <w:r w:rsidRPr="00784755">
        <w:rPr>
          <w:bCs/>
          <w:color w:val="auto"/>
          <w:kern w:val="1"/>
          <w:szCs w:val="24"/>
          <w:lang w:eastAsia="hi-IN" w:bidi="hi-IN"/>
        </w:rPr>
        <w:t>opracować</w:t>
      </w:r>
      <w:r w:rsidRPr="00784755">
        <w:rPr>
          <w:color w:val="auto"/>
          <w:kern w:val="1"/>
          <w:szCs w:val="24"/>
          <w:lang w:eastAsia="hi-IN" w:bidi="hi-IN"/>
        </w:rPr>
        <w:t xml:space="preserve"> plan bezpiecze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ń</w:t>
      </w:r>
      <w:r w:rsidRPr="00784755">
        <w:rPr>
          <w:color w:val="auto"/>
          <w:kern w:val="1"/>
          <w:szCs w:val="24"/>
          <w:lang w:eastAsia="hi-IN" w:bidi="hi-IN"/>
        </w:rPr>
        <w:t xml:space="preserve">stwa i ochrony 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zdrowia</w:t>
      </w:r>
      <w:r w:rsidRPr="00784755">
        <w:rPr>
          <w:bCs/>
          <w:color w:val="auto"/>
          <w:kern w:val="1"/>
          <w:szCs w:val="24"/>
          <w:lang w:eastAsia="hi-IN" w:bidi="hi-IN"/>
        </w:rPr>
        <w:t xml:space="preserve"> </w:t>
      </w:r>
      <w:r w:rsidRPr="00784755">
        <w:rPr>
          <w:color w:val="auto"/>
          <w:kern w:val="1"/>
          <w:szCs w:val="24"/>
          <w:lang w:eastAsia="hi-IN" w:bidi="hi-IN"/>
        </w:rPr>
        <w:t>zgodnie z obowiązującym</w:t>
      </w:r>
      <w:r w:rsidRPr="001F0ED7">
        <w:rPr>
          <w:color w:val="auto"/>
          <w:kern w:val="1"/>
          <w:szCs w:val="24"/>
          <w:lang w:eastAsia="hi-IN" w:bidi="hi-IN"/>
        </w:rPr>
        <w:t xml:space="preserve"> Rozporz</w:t>
      </w:r>
      <w:r w:rsidRPr="001F0ED7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1F0ED7">
        <w:rPr>
          <w:color w:val="auto"/>
          <w:kern w:val="1"/>
          <w:szCs w:val="24"/>
          <w:lang w:eastAsia="hi-IN" w:bidi="hi-IN"/>
        </w:rPr>
        <w:t xml:space="preserve">dzeniem Ministra Infrastruktury </w:t>
      </w:r>
      <w:r w:rsidRPr="00784755">
        <w:rPr>
          <w:color w:val="auto"/>
          <w:kern w:val="1"/>
          <w:szCs w:val="24"/>
          <w:lang w:eastAsia="hi-IN" w:bidi="hi-IN"/>
        </w:rPr>
        <w:t>w sprawie</w:t>
      </w:r>
      <w:r w:rsidRPr="00784755">
        <w:rPr>
          <w:bCs/>
          <w:color w:val="auto"/>
          <w:kern w:val="1"/>
          <w:szCs w:val="24"/>
          <w:lang w:eastAsia="hi-IN" w:bidi="hi-IN"/>
        </w:rPr>
        <w:t xml:space="preserve"> </w:t>
      </w:r>
      <w:r w:rsidRPr="00784755">
        <w:rPr>
          <w:color w:val="auto"/>
          <w:kern w:val="1"/>
          <w:szCs w:val="24"/>
          <w:lang w:eastAsia="hi-IN" w:bidi="hi-IN"/>
        </w:rPr>
        <w:t>szczegółowego zakresu i formy planu bezpiecze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ń</w:t>
      </w:r>
      <w:r w:rsidRPr="00784755">
        <w:rPr>
          <w:color w:val="auto"/>
          <w:kern w:val="1"/>
          <w:szCs w:val="24"/>
          <w:lang w:eastAsia="hi-IN" w:bidi="hi-IN"/>
        </w:rPr>
        <w:t>stwa i ochrony zagro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ż</w:t>
      </w:r>
      <w:r w:rsidRPr="00784755">
        <w:rPr>
          <w:color w:val="auto"/>
          <w:kern w:val="1"/>
          <w:szCs w:val="24"/>
          <w:lang w:eastAsia="hi-IN" w:bidi="hi-IN"/>
        </w:rPr>
        <w:t>enia</w:t>
      </w:r>
      <w:r w:rsidRPr="00784755">
        <w:rPr>
          <w:bCs/>
          <w:color w:val="auto"/>
          <w:kern w:val="1"/>
          <w:szCs w:val="24"/>
          <w:lang w:eastAsia="hi-IN" w:bidi="hi-IN"/>
        </w:rPr>
        <w:t xml:space="preserve"> </w:t>
      </w:r>
      <w:r w:rsidRPr="00784755">
        <w:rPr>
          <w:color w:val="auto"/>
          <w:kern w:val="1"/>
          <w:szCs w:val="24"/>
          <w:lang w:eastAsia="hi-IN" w:bidi="hi-IN"/>
        </w:rPr>
        <w:t>bezpiecze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ń</w:t>
      </w:r>
      <w:r w:rsidRPr="00784755">
        <w:rPr>
          <w:color w:val="auto"/>
          <w:kern w:val="1"/>
          <w:szCs w:val="24"/>
          <w:lang w:eastAsia="hi-IN" w:bidi="hi-IN"/>
        </w:rPr>
        <w:t>stwa i zdrowia ludzi.</w:t>
      </w:r>
    </w:p>
    <w:p w14:paraId="019E7604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opracować wniosek o udzielenie pozwolenia na budowę/zgłoszenia robót budowlanych dla inwestycji;</w:t>
      </w:r>
    </w:p>
    <w:p w14:paraId="37223951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opracować przedmiar robót.</w:t>
      </w:r>
    </w:p>
    <w:p w14:paraId="36FDA54E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przygotować wszelkie dokumenty niezbędne do pozyskania pozwolenia/zgłoszenia do użytkowania, w tym inwentaryzacji i dokumentacji powykonawczej </w:t>
      </w:r>
    </w:p>
    <w:p w14:paraId="3BBB6E37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u w:val="single"/>
          <w:lang w:eastAsia="hi-IN" w:bidi="hi-IN"/>
        </w:rPr>
      </w:pPr>
      <w:r w:rsidRPr="00784755">
        <w:rPr>
          <w:color w:val="auto"/>
          <w:kern w:val="1"/>
          <w:szCs w:val="24"/>
          <w:u w:val="single"/>
          <w:lang w:eastAsia="hi-IN" w:bidi="hi-IN"/>
        </w:rPr>
        <w:t>Wymagania stawiane dokumentacji projektowej:</w:t>
      </w:r>
    </w:p>
    <w:p w14:paraId="207FF565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musi być kompletna i sporządzona przez osoby posiadające odpowiednie, wymagane prawem uprawnienia, będące członkami i opłacającymi na bieżąco składki Izby Inżynierów Budownictwa</w:t>
      </w:r>
    </w:p>
    <w:p w14:paraId="67F5ED1E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musi obejmować cały zakres planowanej inwestycji wraz z infrastrukturą i robotami towarzyszącymi tj. wszystkie niezbędne i wymagane branże.</w:t>
      </w:r>
    </w:p>
    <w:p w14:paraId="6096986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musi 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być zgodna z </w:t>
      </w:r>
      <w:r w:rsidRPr="00784755">
        <w:rPr>
          <w:color w:val="auto"/>
          <w:kern w:val="1"/>
          <w:szCs w:val="24"/>
          <w:lang w:eastAsia="hi-IN" w:bidi="hi-IN"/>
        </w:rPr>
        <w:t>obowi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84755">
        <w:rPr>
          <w:color w:val="auto"/>
          <w:kern w:val="1"/>
          <w:szCs w:val="24"/>
          <w:lang w:eastAsia="hi-IN" w:bidi="hi-IN"/>
        </w:rPr>
        <w:t>zuj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84755">
        <w:rPr>
          <w:color w:val="auto"/>
          <w:kern w:val="1"/>
          <w:szCs w:val="24"/>
          <w:lang w:eastAsia="hi-IN" w:bidi="hi-IN"/>
        </w:rPr>
        <w:t>cymi przepisami, ustawy Prawo Budowlane i przepisów wykonawczych – w tym z przepisami techniczno-budowlanymi, w tym również z normami.</w:t>
      </w:r>
    </w:p>
    <w:p w14:paraId="0C616E9A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zastosowane w dokumentacji technicznej rozwiązania funkcjonalno-użytkowe muszą spełniać wymagania obowiązujących przepisów i norm</w:t>
      </w:r>
    </w:p>
    <w:p w14:paraId="10DCD2DB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obowiązkowa akceptacja Zamawiającego na etapie poszczególnych faz projektowania oraz konsultacje z Zamawiającym jako podmiotem odpowiedzialnym za eksploatację przedmiotu zamówienia. </w:t>
      </w:r>
    </w:p>
    <w:p w14:paraId="0291C4EC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b/>
          <w:bCs/>
          <w:color w:val="auto"/>
          <w:kern w:val="1"/>
          <w:szCs w:val="24"/>
          <w:u w:val="single"/>
          <w:lang w:eastAsia="hi-IN" w:bidi="hi-IN"/>
        </w:rPr>
      </w:pPr>
      <w:r w:rsidRPr="00784755">
        <w:rPr>
          <w:b/>
          <w:bCs/>
          <w:color w:val="auto"/>
          <w:kern w:val="1"/>
          <w:szCs w:val="24"/>
          <w:u w:val="single"/>
          <w:lang w:eastAsia="hi-IN" w:bidi="hi-IN"/>
        </w:rPr>
        <w:t>Wytyczne projektowe</w:t>
      </w:r>
    </w:p>
    <w:p w14:paraId="2D3C4F67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Zamawiający wymaga:</w:t>
      </w:r>
    </w:p>
    <w:p w14:paraId="7DBEE8B3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opracowania kompletnej dokumentacji projektowej wraz ze wszystkimi wymaganymi </w:t>
      </w:r>
      <w:r w:rsidRPr="00784755">
        <w:rPr>
          <w:color w:val="auto"/>
          <w:kern w:val="1"/>
          <w:szCs w:val="24"/>
          <w:lang w:eastAsia="hi-IN" w:bidi="hi-IN"/>
        </w:rPr>
        <w:br/>
        <w:t xml:space="preserve">    uzgodnieniami;</w:t>
      </w:r>
    </w:p>
    <w:p w14:paraId="1FF21A68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- pozyskania wszelkich wymaganych prawem pozwoleń </w:t>
      </w:r>
      <w:r w:rsidRPr="00784755">
        <w:rPr>
          <w:color w:val="auto"/>
          <w:kern w:val="1"/>
          <w:szCs w:val="24"/>
          <w:lang w:eastAsia="hi-IN" w:bidi="hi-IN"/>
        </w:rPr>
        <w:t xml:space="preserve">i dokumentów technicznych </w:t>
      </w:r>
      <w:r w:rsidRPr="00784755">
        <w:rPr>
          <w:color w:val="auto"/>
          <w:kern w:val="1"/>
          <w:szCs w:val="24"/>
          <w:lang w:eastAsia="hi-IN" w:bidi="hi-IN"/>
        </w:rPr>
        <w:br/>
      </w:r>
      <w:r w:rsidRPr="00784755">
        <w:rPr>
          <w:color w:val="auto"/>
          <w:kern w:val="1"/>
          <w:szCs w:val="24"/>
          <w:lang w:eastAsia="hi-IN" w:bidi="hi-IN"/>
        </w:rPr>
        <w:lastRenderedPageBreak/>
        <w:t xml:space="preserve">    potrzebnych do wykonania przedmiotu zamówienia;</w:t>
      </w:r>
    </w:p>
    <w:p w14:paraId="25EBD988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opracowania projektów wykonawczych stanowi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84755">
        <w:rPr>
          <w:color w:val="auto"/>
          <w:kern w:val="1"/>
          <w:szCs w:val="24"/>
          <w:lang w:eastAsia="hi-IN" w:bidi="hi-IN"/>
        </w:rPr>
        <w:t>cych podstaw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ę </w:t>
      </w:r>
      <w:r w:rsidRPr="00784755">
        <w:rPr>
          <w:color w:val="auto"/>
          <w:kern w:val="1"/>
          <w:szCs w:val="24"/>
          <w:lang w:eastAsia="hi-IN" w:bidi="hi-IN"/>
        </w:rPr>
        <w:t>do wykonania robót;</w:t>
      </w:r>
    </w:p>
    <w:p w14:paraId="6404F06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opracowania ewentualnych projektów i ponoszenia kosztów zajęcia pasa drogowego;</w:t>
      </w:r>
    </w:p>
    <w:p w14:paraId="2C87698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opracowania projektów organizacji budowy i technologii wykonania robót;</w:t>
      </w:r>
    </w:p>
    <w:p w14:paraId="61E805CE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opracowania informacji o wymaganiach bezpiecze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ń</w:t>
      </w:r>
      <w:r w:rsidRPr="00784755">
        <w:rPr>
          <w:color w:val="auto"/>
          <w:kern w:val="1"/>
          <w:szCs w:val="24"/>
          <w:lang w:eastAsia="hi-IN" w:bidi="hi-IN"/>
        </w:rPr>
        <w:t>stwa i ochrony zdrowia,</w:t>
      </w:r>
    </w:p>
    <w:p w14:paraId="1D339EA8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opracowania specyfikacji technicznych wykonania i odbioru robót, zgodnych z założeniami </w:t>
      </w:r>
      <w:r w:rsidRPr="00784755">
        <w:rPr>
          <w:color w:val="auto"/>
          <w:kern w:val="1"/>
          <w:szCs w:val="24"/>
          <w:lang w:eastAsia="hi-IN" w:bidi="hi-IN"/>
        </w:rPr>
        <w:br/>
        <w:t xml:space="preserve">   Programu Funkcjonalno-Użytkowego i ofertą oraz wymagających akceptacji </w:t>
      </w:r>
      <w:r w:rsidRPr="00784755">
        <w:rPr>
          <w:color w:val="auto"/>
          <w:kern w:val="1"/>
          <w:szCs w:val="24"/>
          <w:lang w:eastAsia="hi-IN" w:bidi="hi-IN"/>
        </w:rPr>
        <w:br/>
        <w:t xml:space="preserve">   Zamawiającego jeszcze na etapie projektowym</w:t>
      </w:r>
    </w:p>
    <w:p w14:paraId="605A5F4E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opracowania dokumentacji powykonawczej zawierającej wszelkie 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ś</w:t>
      </w:r>
      <w:r w:rsidRPr="00784755">
        <w:rPr>
          <w:color w:val="auto"/>
          <w:kern w:val="1"/>
          <w:szCs w:val="24"/>
          <w:lang w:eastAsia="hi-IN" w:bidi="hi-IN"/>
        </w:rPr>
        <w:t xml:space="preserve">wiadectwa dopuszczenia    </w:t>
      </w:r>
      <w:r w:rsidRPr="00784755">
        <w:rPr>
          <w:color w:val="auto"/>
          <w:kern w:val="1"/>
          <w:szCs w:val="24"/>
          <w:lang w:eastAsia="hi-IN" w:bidi="hi-IN"/>
        </w:rPr>
        <w:br/>
        <w:t xml:space="preserve">   i pochodzenia, w tym atesty itp.</w:t>
      </w:r>
    </w:p>
    <w:p w14:paraId="06073018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pozyskania pozwolenia na użytkowanie/ zgłoszenie do użytkowania przedmiotu zamówienia  </w:t>
      </w:r>
      <w:r w:rsidRPr="00784755">
        <w:rPr>
          <w:color w:val="auto"/>
          <w:kern w:val="1"/>
          <w:szCs w:val="24"/>
          <w:lang w:eastAsia="hi-IN" w:bidi="hi-IN"/>
        </w:rPr>
        <w:br/>
        <w:t xml:space="preserve">   (w przypadku zaistnienia takiego wymogu)</w:t>
      </w:r>
    </w:p>
    <w:p w14:paraId="5CCCCCC1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opracowania, w uzgodnieniu z Zamawiającym, harmonogramu finansowo – rzeczowego </w:t>
      </w:r>
      <w:r w:rsidRPr="00784755">
        <w:rPr>
          <w:color w:val="auto"/>
          <w:kern w:val="1"/>
          <w:szCs w:val="24"/>
          <w:lang w:eastAsia="hi-IN" w:bidi="hi-IN"/>
        </w:rPr>
        <w:br/>
        <w:t xml:space="preserve">   realizacji robót budowlanych; </w:t>
      </w:r>
    </w:p>
    <w:p w14:paraId="37D7DF41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Wykaz dokumentów zawarty powyżej nie jest zamknięty i nie ogranicza obowiązku Wykonawcy w zakresie przygotowania wszelkich dokumentów niezbędnych dla zaprojektowania, budowy i użytkowania przedmiotu zamówienia. </w:t>
      </w:r>
    </w:p>
    <w:p w14:paraId="6F9CA3F7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Każdy ww. komplet dokumentów należy dostarczyć Zamawiającemu również w wersji cyfrowej edytowalnej oraz w formacie plików pdf. </w:t>
      </w:r>
    </w:p>
    <w:p w14:paraId="674B3563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Wynagrodzenie Wykonawcy za wykonanie Dokumentów objętych powyższym wykazem i innych dokumentów niezbędnych dla wykonania przedmiotu zamówienia, zawierające koszty uzyskania wymaganych uzgodnień oraz stanowisk, postanowień i decyzji administracyjnych związanych z opracowaniem i zatwierdzeniem dokumentacji, realizacją i przekazaniem do użytkowania – szczegółowo reguluje wzór umowy.</w:t>
      </w:r>
    </w:p>
    <w:p w14:paraId="4B4BFE24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jc w:val="left"/>
        <w:rPr>
          <w:b/>
          <w:kern w:val="1"/>
          <w:szCs w:val="24"/>
          <w:u w:val="single"/>
          <w:lang w:eastAsia="hi-IN" w:bidi="hi-IN"/>
        </w:rPr>
      </w:pPr>
      <w:r>
        <w:rPr>
          <w:b/>
          <w:kern w:val="1"/>
          <w:szCs w:val="24"/>
          <w:u w:val="single"/>
          <w:lang w:eastAsia="hi-IN" w:bidi="hi-IN"/>
        </w:rPr>
        <w:t xml:space="preserve">a.4) </w:t>
      </w:r>
      <w:r w:rsidRPr="00784755">
        <w:rPr>
          <w:b/>
          <w:kern w:val="1"/>
          <w:szCs w:val="24"/>
          <w:u w:val="single"/>
          <w:lang w:eastAsia="hi-IN" w:bidi="hi-IN"/>
        </w:rPr>
        <w:t>Roboty budowlane.</w:t>
      </w:r>
    </w:p>
    <w:p w14:paraId="3D61897D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W ramach części wykonawczej należy:</w:t>
      </w:r>
    </w:p>
    <w:p w14:paraId="61E45527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wykonać roboty budowlane polegające na budowie pasywnego budynku przedszkola, w tym min.:</w:t>
      </w:r>
    </w:p>
    <w:p w14:paraId="0FA3A3B8" w14:textId="77777777" w:rsidR="00AC6EAF" w:rsidRPr="00784755" w:rsidRDefault="00AC6EAF" w:rsidP="00AC6EAF">
      <w:pPr>
        <w:widowControl w:val="0"/>
        <w:tabs>
          <w:tab w:val="left" w:pos="23828"/>
        </w:tabs>
        <w:suppressAutoHyphens/>
        <w:autoSpaceDE w:val="0"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roboty przygotowawcze, roboty ziemne, fundamenty, izolacje fundamentów, ściany konstrukcyjne zewnętrzne i wewnętrzne, ściany działowe, konstrukcje żelbetowe – płyty stropowe, podciągi, słupy; podłoża, posadzki; stolarka okienna i drzwiowa; tynki i oblicowania; elewacja; konstrukcja i pokrycie dachu, obróbki blacharskie;   </w:t>
      </w:r>
    </w:p>
    <w:p w14:paraId="13CC8890" w14:textId="77777777" w:rsidR="00AC6EAF" w:rsidRPr="00784755" w:rsidRDefault="00AC6EAF" w:rsidP="00AC6EAF">
      <w:pPr>
        <w:widowControl w:val="0"/>
        <w:tabs>
          <w:tab w:val="left" w:pos="23828"/>
        </w:tabs>
        <w:suppressAutoHyphens/>
        <w:autoSpaceDE w:val="0"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instalacje – wentylacja mechaniczna – gruntowy wymiennik ciepła; wentylacja pomieszczeń; centrale wentylacyjne z automatyką; wod-kan, c.w.u. – zewnętrzne: przyłącze wody; kanalizacji; przyłącze cieplne (ciepłej wody i zasilania centrali wentylacyjnych z kotłowni); wewnętrzne: kanalizacja; woda zimna i ciepła; rozdzielnie cieplne ogrzewania i c.w.u.; </w:t>
      </w:r>
    </w:p>
    <w:p w14:paraId="289FB110" w14:textId="77777777" w:rsidR="00AC6EAF" w:rsidRPr="00784755" w:rsidRDefault="00AC6EAF" w:rsidP="00AC6EAF">
      <w:pPr>
        <w:widowControl w:val="0"/>
        <w:tabs>
          <w:tab w:val="left" w:pos="23828"/>
        </w:tabs>
        <w:suppressAutoHyphens/>
        <w:autoSpaceDE w:val="0"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instalacje elektryczne - instalacja oświetleniowa wewnętrzna, gniazd wtyczkowych, teletechniczna, instalacja odgromowa, instalacja PV </w:t>
      </w:r>
    </w:p>
    <w:p w14:paraId="115887DC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roboty budowlane w zakresie zagospodarowania terenu wokół budynku pasywnego objętego projektem </w:t>
      </w:r>
    </w:p>
    <w:p w14:paraId="0C60BC9F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usunięcie wszystkich występujących kolizji w obszarze prowadzenia robót budowlanych</w:t>
      </w:r>
    </w:p>
    <w:p w14:paraId="7630CDFD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wykonanie niezbędnych prac geodezyjnych</w:t>
      </w:r>
    </w:p>
    <w:p w14:paraId="495B65E2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b/>
          <w:bCs/>
          <w:color w:val="auto"/>
          <w:kern w:val="1"/>
          <w:szCs w:val="24"/>
          <w:u w:val="single"/>
          <w:lang w:eastAsia="hi-IN" w:bidi="hi-IN"/>
        </w:rPr>
      </w:pPr>
      <w:r w:rsidRPr="00784755">
        <w:rPr>
          <w:b/>
          <w:bCs/>
          <w:color w:val="auto"/>
          <w:kern w:val="1"/>
          <w:szCs w:val="24"/>
          <w:u w:val="single"/>
          <w:lang w:eastAsia="hi-IN" w:bidi="hi-IN"/>
        </w:rPr>
        <w:t>Wytyczne wykonawcze.</w:t>
      </w:r>
    </w:p>
    <w:p w14:paraId="52607C6C" w14:textId="77777777" w:rsidR="00AC6EAF" w:rsidRPr="00784755" w:rsidRDefault="00AC6EAF" w:rsidP="00AC6EAF">
      <w:pPr>
        <w:widowControl w:val="0"/>
        <w:tabs>
          <w:tab w:val="center" w:pos="4536"/>
        </w:tabs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I. Roboty przygotowawcze:</w:t>
      </w:r>
      <w:r w:rsidRPr="00784755">
        <w:rPr>
          <w:color w:val="auto"/>
          <w:kern w:val="1"/>
          <w:szCs w:val="24"/>
          <w:lang w:eastAsia="hi-IN" w:bidi="hi-IN"/>
        </w:rPr>
        <w:tab/>
      </w:r>
    </w:p>
    <w:p w14:paraId="5A921599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wykonanie ogrodzenia i oznakowania placu budowy</w:t>
      </w:r>
    </w:p>
    <w:p w14:paraId="31536AAC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obsługa geodezyjna</w:t>
      </w:r>
    </w:p>
    <w:p w14:paraId="6830050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II. Roboty budowlano-monta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ż</w:t>
      </w:r>
      <w:r w:rsidRPr="00784755">
        <w:rPr>
          <w:color w:val="auto"/>
          <w:kern w:val="1"/>
          <w:szCs w:val="24"/>
          <w:lang w:eastAsia="hi-IN" w:bidi="hi-IN"/>
        </w:rPr>
        <w:t>owe – budowa, w tym min.:</w:t>
      </w:r>
    </w:p>
    <w:p w14:paraId="153DAE65" w14:textId="77777777" w:rsidR="00AC6EAF" w:rsidRPr="00784755" w:rsidRDefault="00AC6EAF" w:rsidP="00AC6EAF">
      <w:pPr>
        <w:widowControl w:val="0"/>
        <w:tabs>
          <w:tab w:val="left" w:pos="23828"/>
        </w:tabs>
        <w:suppressAutoHyphens/>
        <w:autoSpaceDE w:val="0"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lastRenderedPageBreak/>
        <w:t xml:space="preserve">– roboty przygotowawcze, roboty ziemne, fundamenty, izolacje fundamentów, ściany konstrukcyjne zewnętrzne i wewnętrzne, ściany działowe, konstrukcje żelbetowe – płyty stropowe, podciągi, słupy; podłoża, posadzki; stolarka okienna i drzwiowa; tynki i oblicowania; elewacja; konstrukcja i pokrycie dachu, obróbki blacharskie;   </w:t>
      </w:r>
    </w:p>
    <w:p w14:paraId="7A580BCA" w14:textId="77777777" w:rsidR="00AC6EAF" w:rsidRPr="00784755" w:rsidRDefault="00AC6EAF" w:rsidP="00AC6EAF">
      <w:pPr>
        <w:widowControl w:val="0"/>
        <w:tabs>
          <w:tab w:val="left" w:pos="23828"/>
        </w:tabs>
        <w:suppressAutoHyphens/>
        <w:autoSpaceDE w:val="0"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instalacje – wentylacja mechaniczna – gruntowy wymiennik ciepła; wentylacja pomieszczeń; centrale wentylacyjne z automatyką; wod-kan, c.w.u. – zewnętrzne: przyłącze wody; kanalizacji; przyłącze cieplne (ciepłej wody i zasilania centrali wentylacyjnych z kotłowni); wewnętrzne: kanalizacja; woda zimna i ciepła; rozdzielnie cieplne ogrzewania i c.w.u.; </w:t>
      </w:r>
    </w:p>
    <w:p w14:paraId="1EC93FF1" w14:textId="77777777" w:rsidR="00AC6EAF" w:rsidRPr="00784755" w:rsidRDefault="00AC6EAF" w:rsidP="00AC6EAF">
      <w:pPr>
        <w:widowControl w:val="0"/>
        <w:tabs>
          <w:tab w:val="left" w:pos="23828"/>
        </w:tabs>
        <w:suppressAutoHyphens/>
        <w:autoSpaceDE w:val="0"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instalacje elektryczne - instalacja oświetleniowa wewnętrzna, gniazd wtyczkowych, teletechniczna, instalacja odgromowa, instalacja PV </w:t>
      </w:r>
    </w:p>
    <w:p w14:paraId="29A6C842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roboty budowlane w zakresie zagospodarowania terenu wokół budynku pasywnego objętego projektem </w:t>
      </w:r>
    </w:p>
    <w:p w14:paraId="7E5D5F4B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usunięcie wszystkich występujących kolizji w obszarze prowadzenia robót budowlanych</w:t>
      </w:r>
    </w:p>
    <w:p w14:paraId="5F1DBFD9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Zakres przedmiotu zamówienia obejmuje również wykonanie wszelkich prób, pomiarów i badań, których pozytywny wynik warunkować będzie odbiór robót przez Zamawiającego.</w:t>
      </w:r>
    </w:p>
    <w:p w14:paraId="1355CE90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bCs/>
          <w:color w:val="auto"/>
          <w:kern w:val="1"/>
          <w:szCs w:val="24"/>
          <w:lang w:eastAsia="hi-IN" w:bidi="hi-IN"/>
        </w:rPr>
      </w:pPr>
      <w:r w:rsidRPr="00784755">
        <w:rPr>
          <w:bCs/>
          <w:color w:val="auto"/>
          <w:kern w:val="1"/>
          <w:szCs w:val="24"/>
          <w:lang w:eastAsia="hi-IN" w:bidi="hi-IN"/>
        </w:rPr>
        <w:t>Przy opracowaniu dokumentacji projektowej i wykonaniu robót budowlanych nale</w:t>
      </w:r>
      <w:r w:rsidRPr="00784755">
        <w:rPr>
          <w:color w:val="auto"/>
          <w:kern w:val="1"/>
          <w:szCs w:val="24"/>
          <w:lang w:eastAsia="hi-IN" w:bidi="hi-IN"/>
        </w:rPr>
        <w:t>ż</w:t>
      </w:r>
      <w:r w:rsidRPr="00784755">
        <w:rPr>
          <w:bCs/>
          <w:color w:val="auto"/>
          <w:kern w:val="1"/>
          <w:szCs w:val="24"/>
          <w:lang w:eastAsia="hi-IN" w:bidi="hi-IN"/>
        </w:rPr>
        <w:t>y spełnić wymagania obowiązujących przepisów i norm. Poszczególne materiały powinny spełnia</w:t>
      </w:r>
      <w:r w:rsidRPr="00784755">
        <w:rPr>
          <w:color w:val="auto"/>
          <w:kern w:val="1"/>
          <w:szCs w:val="24"/>
          <w:lang w:eastAsia="hi-IN" w:bidi="hi-IN"/>
        </w:rPr>
        <w:t xml:space="preserve">ć </w:t>
      </w:r>
      <w:r w:rsidRPr="00784755">
        <w:rPr>
          <w:bCs/>
          <w:color w:val="auto"/>
          <w:kern w:val="1"/>
          <w:szCs w:val="24"/>
          <w:lang w:eastAsia="hi-IN" w:bidi="hi-IN"/>
        </w:rPr>
        <w:t>wymagania stosownych norm, być potwierdzone oznaczeniem CE lub posiadać inne dopuszczenia na rynek Polski.</w:t>
      </w:r>
    </w:p>
    <w:p w14:paraId="5DE21EE9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Zakres rzeczowy i asortymentowy robót określa Program Funkcjonalno-Użytkowy – zwany PFU stanowiący załącznik do SIWZ.</w:t>
      </w:r>
    </w:p>
    <w:p w14:paraId="46C8BE1D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Klasyfikacja ważności dokumentów: </w:t>
      </w:r>
    </w:p>
    <w:p w14:paraId="1E3246D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Jeżeli zostaną  znalezione dwuznaczności lub rozbieżności między dokumentami przetargowymi, to Zamawiający udzieli w tym zakresie niezbędnych szczegółowych wyjaśnień lub wyda Wykonawcy niezbędne polecenia, przy czym w przypadku rozbieżności miedzy SIWZ a ustawą lub PFU – pierwszeństwo mają zapisy odpowiednio ustawy i PFU</w:t>
      </w:r>
    </w:p>
    <w:p w14:paraId="09D45397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jc w:val="left"/>
        <w:rPr>
          <w:b/>
          <w:color w:val="auto"/>
          <w:kern w:val="1"/>
          <w:szCs w:val="24"/>
          <w:u w:val="single"/>
          <w:lang w:eastAsia="hi-IN" w:bidi="hi-IN"/>
        </w:rPr>
      </w:pPr>
      <w:r>
        <w:rPr>
          <w:b/>
          <w:color w:val="auto"/>
          <w:kern w:val="1"/>
          <w:szCs w:val="24"/>
          <w:u w:val="single"/>
          <w:lang w:eastAsia="hi-IN" w:bidi="hi-IN"/>
        </w:rPr>
        <w:t xml:space="preserve">a.5) </w:t>
      </w:r>
      <w:r w:rsidRPr="00784755">
        <w:rPr>
          <w:b/>
          <w:color w:val="auto"/>
          <w:kern w:val="1"/>
          <w:szCs w:val="24"/>
          <w:u w:val="single"/>
          <w:lang w:eastAsia="hi-IN" w:bidi="hi-IN"/>
        </w:rPr>
        <w:t>WYMAGANIA STAWIANE WYKONAWCY:</w:t>
      </w:r>
    </w:p>
    <w:p w14:paraId="3197852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w przypadku wystąpienia konieczności zajęcia pasa drogowego należy opracować, uzyskać akceptację Zamawiającego, uzgodnić z odpowiednimi władzami i zrealizować projekty organizacji ruchu na czas wykonywania robót, z uwzględnieniem możliwości dojazdu do poszczególnych posesji. </w:t>
      </w:r>
    </w:p>
    <w:p w14:paraId="1CDBCC9D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– roboty budowlane należy prowadzić w sposób zachowujący dostęp do terenów przyległych, a w tym do każdej działki sąsiadującej z projektowaną inwestycją; ewentualne zamknięcie ruchu na drogach samorządowych dopuszcza się w przypadku otrzymania zgody od odpowiedzialnego zarządcy drogi</w:t>
      </w:r>
    </w:p>
    <w:p w14:paraId="3745534A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wybudowane obiekty, wszędzie tam gdzie to będzie możliwe dostępne będą dla osób niepełnosprawnych ruchowo </w:t>
      </w:r>
    </w:p>
    <w:p w14:paraId="799916D2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w przypadku wystąpienia kolizji z istniejącą infrastrukturą sieciową należy zaprojektować i wykonać jej przebudowę lub zabezpieczenie. </w:t>
      </w:r>
    </w:p>
    <w:p w14:paraId="010D676F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W ramach projektu przewiduje się uzyskanie w imieniu i na rzecz Zamawiającego:</w:t>
      </w:r>
    </w:p>
    <w:p w14:paraId="7A45CB9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– wszelkich uzgodnień, pozwoleń, decyzji i zgód niezbędnych do realizacji umowy, zgodnie z Wymaganiami Zamawiającego, w tym pozwolenia na realizację inwestycji/zgłoszenia robót budowlanych</w:t>
      </w:r>
    </w:p>
    <w:p w14:paraId="62A03785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wszystkich warunków technicznych dotyczących ewentualnej przebudowy obiektów inżynierskich i infrastruktury technicznej, uzgodnień wymaganych  prawem; projekty oraz budowa, przebudowa urządzeń infrastruktury technicznej (urządzenia teletechniczne, urządzenia energetyczne, sieci wodociągowe, urządzenia melioracyjne, system odprowadzenia wód </w:t>
      </w:r>
      <w:r w:rsidRPr="00784755">
        <w:rPr>
          <w:color w:val="auto"/>
          <w:kern w:val="1"/>
          <w:szCs w:val="24"/>
          <w:lang w:eastAsia="hi-IN" w:bidi="hi-IN"/>
        </w:rPr>
        <w:lastRenderedPageBreak/>
        <w:t xml:space="preserve">deszczowych i ścieków sanitarnych) i obiektów inżynierskich powinny spełniać obowiązujące przepisy i normy. </w:t>
      </w:r>
    </w:p>
    <w:p w14:paraId="377EE2A0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– w przypadku potrzeby procedowania w myśl art. 9 obowiązującej ustawy z dnia 7 lipca 1994 r. Prawo budowlane Wykonawca jest zobowiązany uzyskać odstępstwa od przepisów techniczno- budowlanych w ramach zaakceptowanej kwoty umownej oraz czasu na ukończenie robót;</w:t>
      </w:r>
    </w:p>
    <w:p w14:paraId="19C8F0E4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bCs/>
          <w:color w:val="auto"/>
          <w:kern w:val="1"/>
          <w:szCs w:val="24"/>
          <w:lang w:eastAsia="hi-IN" w:bidi="hi-IN"/>
        </w:rPr>
        <w:t>W</w:t>
      </w:r>
      <w:r w:rsidRPr="00784755">
        <w:rPr>
          <w:color w:val="auto"/>
          <w:kern w:val="1"/>
          <w:szCs w:val="24"/>
          <w:lang w:eastAsia="hi-IN" w:bidi="hi-IN"/>
        </w:rPr>
        <w:t xml:space="preserve"> ramach zaakceptowanej kwoty umowy z Wykonawcą należy uwzględnić koszty związane z: </w:t>
      </w:r>
    </w:p>
    <w:p w14:paraId="4CCE095C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 zawarciem umów na czasowe korzystanie z nieruchomości w przypadku potrzeby np. urządzenia tymczasowych objazdów, czy pozyskania terenów niezbędnych Wykonawcy do przeprowadzenia prac; </w:t>
      </w:r>
    </w:p>
    <w:p w14:paraId="1749E08C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zajęciem nieruchomości objętych pozwoleniem na wykonanie robót/zgłoszeniem robót budowlanych w zakresie ewentualnej przebudowy infrastruktury technicznej, w tym oznaczeniem w terenie, określeniem powierzchni, inwentaryzacją, powiadomieniem właścicieli oraz spisaniem protokołów o rozpoczęciu i zakończeniu zajęć; </w:t>
      </w:r>
    </w:p>
    <w:p w14:paraId="0838115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–  wypłatą odszkodowań z tytułu czasowego zajęcia nieruchomości, w wysokości              uzgodnionej przez Wykonawcę z właścicielami nieruchomości lub ustalonej przez właściwe organy administracji publicznej (wraz kosztami ustalenia wysokości odszkodowania);</w:t>
      </w:r>
    </w:p>
    <w:p w14:paraId="69FDC5BD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 uzyskaniem i realizacją obowiązków wynikających z uzgodnień dotyczących           ewentualnych wyłączeń /włączeń u odpowiednich gestorów sieci </w:t>
      </w:r>
    </w:p>
    <w:p w14:paraId="4797D806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–  koniecznością uzgodnienia z właściwymi organami terminu/ów ewentualnej wycinki oraz uprzątnięcia drzew i krzewów z zarządzanych przez gminę nieruchomości, dokonaniem wycinki drzew i usunięciem karpin po dokonanych wycinkach; zabezpieczeniem przed uszkodzeniami drzew na Placu Budowy i w sąsiedztwie Placu Budowy</w:t>
      </w:r>
    </w:p>
    <w:p w14:paraId="27473B64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usunięciem, odwiezieniem urobku z obszaru robót ziemnych oraz przechowywaniem go w celu wykorzystania w końcowym etapie budowy (nadmiar ziemi należy zagospodarować zgodnie z obowiązującymi przepisami); </w:t>
      </w:r>
    </w:p>
    <w:p w14:paraId="72BE43AA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– zapewnieniem nadzoru archeologicznego w trakcie przygotowania terenu i w czasie prowadzenia robót wraz z dokonaniem wszelkich działań wynikających z nadzoru;</w:t>
      </w:r>
    </w:p>
    <w:p w14:paraId="0836D6E2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Zaplecze budowy powinno zostać zorganizowane na nieużytkach, terenach z zabudową usługową, przemysłową, magazynową, bez skupisk zieleni wysokiej; na terenie, do którego Wykonawca będzie posiadał tytuł prawny w postaci np. pisemnej zgody właściciela lub użytkownika wieczystego. Wykonawca ma ponadto obowiązek zapewnienia w rejonie aktualnie prowadzonych robót oraz na terenie zaplecza budowy przenośnych toalet oraz kontenerów na odpadki. </w:t>
      </w:r>
    </w:p>
    <w:p w14:paraId="3ADE54F9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W ramach przygotowania i użytkowania zaplecza budowy należy podejmować wszelkie niezbędne działania w celu przestrzegania przepisów i norm dotyczących ochrony środowiska na Placu Budowy oraz na terenach przyległych, w tym unikać uszkodzeń lub uciążliwości dla osób trzecich, własności społecznej itp., wynikających ze skażenia, hałasu lub innych przyczyn powstałych podczas lub w następstwie wykonywania robót. Szczególną uwagę należy zwrócić na: </w:t>
      </w:r>
    </w:p>
    <w:p w14:paraId="7E6EA91F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- lokalizację zaplecza budowy oraz dróg dojazdowych, mając na względzie porządkowanie terenu po zakończeniu inwestycji;</w:t>
      </w:r>
    </w:p>
    <w:p w14:paraId="765B1434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przy wyjazdach z budowy na drogę asfaltową, należy zapewnić stanowiska do czyszczenia kół pojazdów. </w:t>
      </w:r>
    </w:p>
    <w:p w14:paraId="1F22F82B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- zachowanie środków ostrożności wraz z zabezpieczeniem terenu przed pożarem, zanieczyszczeniem powietrza i wody; </w:t>
      </w:r>
    </w:p>
    <w:p w14:paraId="1B97450B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– gospodarkę odpadami należy prowadzić zgodnie z obowiązującą ustawą o odpadach </w:t>
      </w:r>
    </w:p>
    <w:p w14:paraId="15406C0C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 xml:space="preserve">Podczas wykonywania budowy, teren na którym prowadzone są roboty budowlane musi </w:t>
      </w:r>
      <w:r w:rsidRPr="00784755">
        <w:rPr>
          <w:color w:val="auto"/>
          <w:kern w:val="1"/>
          <w:szCs w:val="24"/>
          <w:lang w:eastAsia="hi-IN" w:bidi="hi-IN"/>
        </w:rPr>
        <w:lastRenderedPageBreak/>
        <w:t>być wydzielony, oznaczony i zabezpieczony przed dostępem osób trzecich. W wypadku wystąpienia kolizji wykopów z ciągami pieszymi, należy na czas prowadzenia robót ustawić pomosty gwarantujące bezpieczny ruch pieszych. W przypadku przejść pod drogami, należy na czas prowadzenia prac zapewnić użytkownikom dróg niezbędne objazdy, a w razie braku takich możliwości, nad wykopami należy ustawić pomosty umożliwiające przejazd pojazdów osobowych.</w:t>
      </w:r>
    </w:p>
    <w:p w14:paraId="637DD2E9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Projektant jest zobowi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84755">
        <w:rPr>
          <w:color w:val="auto"/>
          <w:kern w:val="1"/>
          <w:szCs w:val="24"/>
          <w:lang w:eastAsia="hi-IN" w:bidi="hi-IN"/>
        </w:rPr>
        <w:t>zany do pełnienia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 </w:t>
      </w:r>
      <w:r w:rsidRPr="00784755">
        <w:rPr>
          <w:color w:val="auto"/>
          <w:kern w:val="1"/>
          <w:szCs w:val="24"/>
          <w:lang w:eastAsia="hi-IN" w:bidi="hi-IN"/>
        </w:rPr>
        <w:t>nadzoru autorskiego w ramach przedmiotu zamówienia.</w:t>
      </w:r>
    </w:p>
    <w:p w14:paraId="6D112A94" w14:textId="77777777" w:rsidR="00AC6EAF" w:rsidRPr="00784755" w:rsidRDefault="00AC6EAF" w:rsidP="00AC6EAF">
      <w:pPr>
        <w:widowControl w:val="0"/>
        <w:suppressAutoHyphens/>
        <w:spacing w:after="0" w:line="240" w:lineRule="auto"/>
        <w:ind w:left="0" w:right="0" w:firstLine="708"/>
        <w:rPr>
          <w:color w:val="auto"/>
          <w:kern w:val="1"/>
          <w:szCs w:val="24"/>
          <w:lang w:eastAsia="hi-IN" w:bidi="hi-IN"/>
        </w:rPr>
      </w:pPr>
      <w:r w:rsidRPr="00784755">
        <w:rPr>
          <w:color w:val="auto"/>
          <w:kern w:val="1"/>
          <w:szCs w:val="24"/>
          <w:lang w:eastAsia="hi-IN" w:bidi="hi-IN"/>
        </w:rPr>
        <w:t>Wykonawca jest zobowi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84755">
        <w:rPr>
          <w:color w:val="auto"/>
          <w:kern w:val="1"/>
          <w:szCs w:val="24"/>
          <w:lang w:eastAsia="hi-IN" w:bidi="hi-IN"/>
        </w:rPr>
        <w:t>zany wykona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ć </w:t>
      </w:r>
      <w:r w:rsidRPr="00784755">
        <w:rPr>
          <w:color w:val="auto"/>
          <w:kern w:val="1"/>
          <w:szCs w:val="24"/>
          <w:lang w:eastAsia="hi-IN" w:bidi="hi-IN"/>
        </w:rPr>
        <w:t>roboty zgodnie z dokumentacj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ą </w:t>
      </w:r>
      <w:r w:rsidRPr="00784755">
        <w:rPr>
          <w:color w:val="auto"/>
          <w:kern w:val="1"/>
          <w:szCs w:val="24"/>
          <w:lang w:eastAsia="hi-IN" w:bidi="hi-IN"/>
        </w:rPr>
        <w:t>projektow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784755">
        <w:rPr>
          <w:color w:val="auto"/>
          <w:kern w:val="1"/>
          <w:szCs w:val="24"/>
          <w:lang w:eastAsia="hi-IN" w:bidi="hi-IN"/>
        </w:rPr>
        <w:t>, specyfikacj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ą </w:t>
      </w:r>
      <w:r w:rsidRPr="00784755">
        <w:rPr>
          <w:color w:val="auto"/>
          <w:kern w:val="1"/>
          <w:szCs w:val="24"/>
          <w:lang w:eastAsia="hi-IN" w:bidi="hi-IN"/>
        </w:rPr>
        <w:t>techniczn</w:t>
      </w:r>
      <w:r w:rsidRPr="00784755">
        <w:rPr>
          <w:rFonts w:eastAsia="TT10Ao00"/>
          <w:color w:val="auto"/>
          <w:kern w:val="1"/>
          <w:szCs w:val="24"/>
          <w:lang w:eastAsia="hi-IN" w:bidi="hi-IN"/>
        </w:rPr>
        <w:t xml:space="preserve">ą wykonania i odbioru robót </w:t>
      </w:r>
      <w:r w:rsidRPr="00784755">
        <w:rPr>
          <w:color w:val="auto"/>
          <w:kern w:val="1"/>
          <w:szCs w:val="24"/>
          <w:lang w:eastAsia="hi-IN" w:bidi="hi-IN"/>
        </w:rPr>
        <w:t>i poleceniami inspektora nadzoru oraz zapewnić wysoką, ponad standardową jakość robót.</w:t>
      </w:r>
    </w:p>
    <w:p w14:paraId="2533E6A1" w14:textId="77777777" w:rsidR="00AC6EAF" w:rsidRPr="00784755" w:rsidRDefault="00AC6EAF" w:rsidP="00E163CE">
      <w:pPr>
        <w:spacing w:after="24" w:line="259" w:lineRule="auto"/>
        <w:ind w:left="567" w:right="0" w:firstLine="0"/>
        <w:jc w:val="left"/>
        <w:rPr>
          <w:szCs w:val="24"/>
        </w:rPr>
      </w:pPr>
    </w:p>
    <w:p w14:paraId="392B2F28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 xml:space="preserve">Zamawiający opisał przedmiot zamówienia za pomocą następujących dokumentów:  </w:t>
      </w:r>
    </w:p>
    <w:p w14:paraId="48BCE85F" w14:textId="77777777" w:rsidR="00787E8D" w:rsidRPr="00784755" w:rsidRDefault="008B1AC5">
      <w:pPr>
        <w:spacing w:after="12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22B725C" w14:textId="77777777" w:rsidR="00787E8D" w:rsidRPr="00784755" w:rsidRDefault="008B1AC5">
      <w:pPr>
        <w:numPr>
          <w:ilvl w:val="2"/>
          <w:numId w:val="1"/>
        </w:numPr>
        <w:spacing w:line="271" w:lineRule="auto"/>
        <w:ind w:right="139" w:hanging="286"/>
        <w:rPr>
          <w:szCs w:val="24"/>
        </w:rPr>
      </w:pPr>
      <w:r w:rsidRPr="00784755">
        <w:rPr>
          <w:b/>
          <w:szCs w:val="24"/>
        </w:rPr>
        <w:t xml:space="preserve">Projektowane Postanowienia Umowy </w:t>
      </w:r>
      <w:r w:rsidRPr="00784755">
        <w:rPr>
          <w:szCs w:val="24"/>
        </w:rPr>
        <w:t xml:space="preserve">(PPU) – załącznik nr 2 do SWZ, </w:t>
      </w:r>
    </w:p>
    <w:p w14:paraId="27CEF1D7" w14:textId="77777777" w:rsidR="00787E8D" w:rsidRPr="00784755" w:rsidRDefault="008B1AC5">
      <w:pPr>
        <w:numPr>
          <w:ilvl w:val="2"/>
          <w:numId w:val="1"/>
        </w:numPr>
        <w:spacing w:after="35" w:line="271" w:lineRule="auto"/>
        <w:ind w:right="139" w:hanging="286"/>
        <w:rPr>
          <w:szCs w:val="24"/>
        </w:rPr>
      </w:pPr>
      <w:r w:rsidRPr="00784755">
        <w:rPr>
          <w:b/>
          <w:szCs w:val="24"/>
        </w:rPr>
        <w:t xml:space="preserve">Program Funkcjonalno-Użytkowy wraz z załącznikami </w:t>
      </w:r>
      <w:r w:rsidRPr="00784755">
        <w:rPr>
          <w:szCs w:val="24"/>
        </w:rPr>
        <w:t xml:space="preserve">(PFU) – załącznik nr 9 do SWZ, </w:t>
      </w:r>
    </w:p>
    <w:p w14:paraId="49208458" w14:textId="77777777" w:rsidR="00787E8D" w:rsidRPr="00784755" w:rsidRDefault="00787E8D">
      <w:pPr>
        <w:spacing w:after="12" w:line="259" w:lineRule="auto"/>
        <w:ind w:left="994" w:right="0" w:firstLine="0"/>
        <w:jc w:val="left"/>
        <w:rPr>
          <w:szCs w:val="24"/>
        </w:rPr>
      </w:pPr>
    </w:p>
    <w:p w14:paraId="7F82097E" w14:textId="225BA3C5" w:rsidR="00787E8D" w:rsidRPr="00B92D46" w:rsidRDefault="00787E8D" w:rsidP="00B92D46">
      <w:pPr>
        <w:spacing w:line="271" w:lineRule="auto"/>
        <w:ind w:left="782" w:right="139" w:firstLine="0"/>
        <w:rPr>
          <w:color w:val="auto"/>
          <w:szCs w:val="24"/>
        </w:rPr>
      </w:pPr>
    </w:p>
    <w:p w14:paraId="50289044" w14:textId="77777777" w:rsidR="00B92D46" w:rsidRDefault="008B1AC5" w:rsidP="00B92D46">
      <w:pPr>
        <w:pStyle w:val="Akapitzlist"/>
        <w:numPr>
          <w:ilvl w:val="1"/>
          <w:numId w:val="1"/>
        </w:numPr>
        <w:spacing w:after="8" w:line="259" w:lineRule="auto"/>
        <w:ind w:right="0"/>
        <w:jc w:val="left"/>
        <w:rPr>
          <w:color w:val="auto"/>
          <w:szCs w:val="24"/>
        </w:rPr>
      </w:pPr>
      <w:r w:rsidRPr="00B92D46">
        <w:rPr>
          <w:color w:val="auto"/>
          <w:szCs w:val="24"/>
        </w:rPr>
        <w:t xml:space="preserve"> </w:t>
      </w:r>
      <w:r w:rsidR="00B92D46" w:rsidRPr="00B92D46">
        <w:rPr>
          <w:b/>
          <w:bCs/>
          <w:color w:val="auto"/>
          <w:szCs w:val="24"/>
        </w:rPr>
        <w:t xml:space="preserve">Minimalny wymagany przez zamawiającego okres gwarancji jakości i rękojmi za wady na całość robót budowlanych, dostarczone i zamontowane urządzenia i materiały budowlane </w:t>
      </w:r>
      <w:r w:rsidR="00B92D46" w:rsidRPr="00B92D46">
        <w:rPr>
          <w:color w:val="auto"/>
          <w:szCs w:val="24"/>
        </w:rPr>
        <w:t xml:space="preserve">wynosi 48 miesięcy, licząc od daty podpisania protokołu odbioru robót budowlanych wykonanych bez zastrzeżeń. </w:t>
      </w:r>
    </w:p>
    <w:p w14:paraId="6B7D1170" w14:textId="0FB28F1A" w:rsidR="00B92D46" w:rsidRPr="00B92D46" w:rsidRDefault="00B92D46" w:rsidP="00B92D46">
      <w:pPr>
        <w:pStyle w:val="Akapitzlist"/>
        <w:spacing w:after="8" w:line="259" w:lineRule="auto"/>
        <w:ind w:left="782" w:right="0" w:firstLine="0"/>
        <w:jc w:val="left"/>
        <w:rPr>
          <w:color w:val="auto"/>
          <w:szCs w:val="24"/>
        </w:rPr>
      </w:pPr>
      <w:r w:rsidRPr="00B92D46">
        <w:rPr>
          <w:color w:val="FF0000"/>
          <w:szCs w:val="24"/>
        </w:rPr>
        <w:t>UWAGA!!!!! Kryterium oceny ofert.</w:t>
      </w:r>
    </w:p>
    <w:p w14:paraId="06A02E80" w14:textId="4E0AA739" w:rsidR="00787E8D" w:rsidRPr="00784755" w:rsidRDefault="00787E8D">
      <w:pPr>
        <w:spacing w:after="15" w:line="259" w:lineRule="auto"/>
        <w:ind w:left="283" w:right="0" w:firstLine="0"/>
        <w:jc w:val="left"/>
        <w:rPr>
          <w:szCs w:val="24"/>
        </w:rPr>
      </w:pPr>
    </w:p>
    <w:p w14:paraId="4A248804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b/>
          <w:szCs w:val="24"/>
        </w:rPr>
        <w:t>W przypadku wystąpienia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>w którymkolwiek załączniku do SWZ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>nazw producenta, znaków towarowych, norm, aprobat, specyfikacji technicznych i systemów odniesienia produkty można zastąpić równoważnymi</w:t>
      </w:r>
      <w:r w:rsidRPr="00784755">
        <w:rPr>
          <w:szCs w:val="24"/>
        </w:rPr>
        <w:t xml:space="preserve">. Za rozwiązania równoważne Zamawiający uzna takie rozwiązania, które umożliwiają uzyskanie efektu założonego przez Zamawiającego za pomocą innych rozwiązań technicznych. Za rozwiązania równoważne nie można uznać rozwiązania identycznego (tożsamego), a jedynie takie, które w porównywanych cechach wskazuje dokładnie tą samą lub  bardzo zbliżoną wartość użytkową. Poprzez wskazanie nazw producenta, znaków towarowych, norm, aprobat czy systemów odniesienia Zamawiający miał na celu określenie minimalnych parametrów jakościowych i cech użytkowych, jakim muszą odpowiadać towary, aby spełnić wymagania stawiane przez Zamawiającego i stanowią wyłącznie wzorzec jakościowy przedmiotu zamówienia. Poprzez zapis dotyczący minimalnych wymagań parametrów jakościowych, Zamawiający rozumie wymagania towarów zawarte w ogólnie dostępnych źródłach, katalogach, stronach internetowych producentów itp. Operowanie przykładowymi nazwami producenta, ma jedynie na celu doprecyzowanie poziomu oczekiwań Zamawiającego w stosunku do określonego rozwiązania, </w:t>
      </w:r>
    </w:p>
    <w:p w14:paraId="7682DF09" w14:textId="77777777" w:rsidR="00787E8D" w:rsidRPr="00784755" w:rsidRDefault="008B1AC5">
      <w:pPr>
        <w:spacing w:after="16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5B35774" w14:textId="77777777" w:rsidR="00787E8D" w:rsidRPr="00784755" w:rsidRDefault="008B1AC5">
      <w:pPr>
        <w:numPr>
          <w:ilvl w:val="1"/>
          <w:numId w:val="1"/>
        </w:numPr>
        <w:spacing w:line="271" w:lineRule="auto"/>
        <w:ind w:right="139" w:hanging="360"/>
        <w:rPr>
          <w:szCs w:val="24"/>
        </w:rPr>
      </w:pPr>
      <w:r w:rsidRPr="00784755">
        <w:rPr>
          <w:b/>
          <w:szCs w:val="24"/>
        </w:rPr>
        <w:t>Wspólny słownik zamówień</w:t>
      </w:r>
      <w:r w:rsidRPr="00784755">
        <w:rPr>
          <w:szCs w:val="24"/>
        </w:rPr>
        <w:t xml:space="preserve"> (CPV):  </w:t>
      </w:r>
    </w:p>
    <w:p w14:paraId="1C2EC84C" w14:textId="77777777" w:rsidR="00787E8D" w:rsidRPr="00784755" w:rsidRDefault="008B1AC5">
      <w:pPr>
        <w:spacing w:after="66" w:line="259" w:lineRule="auto"/>
        <w:ind w:left="852" w:right="0" w:firstLine="0"/>
        <w:jc w:val="left"/>
        <w:rPr>
          <w:szCs w:val="24"/>
        </w:rPr>
      </w:pPr>
      <w:r w:rsidRPr="00784755">
        <w:rPr>
          <w:b/>
          <w:szCs w:val="24"/>
        </w:rPr>
        <w:t xml:space="preserve"> </w:t>
      </w:r>
      <w:r w:rsidR="00F50B40">
        <w:rPr>
          <w:b/>
          <w:szCs w:val="24"/>
        </w:rPr>
        <w:t xml:space="preserve"> 45000000 – Roboty budowlane</w:t>
      </w:r>
    </w:p>
    <w:p w14:paraId="49C6C634" w14:textId="77777777" w:rsidR="00787E8D" w:rsidRPr="00784755" w:rsidRDefault="00312080">
      <w:pPr>
        <w:spacing w:after="0" w:line="259" w:lineRule="auto"/>
        <w:ind w:left="994" w:right="0" w:firstLine="0"/>
        <w:jc w:val="left"/>
        <w:rPr>
          <w:color w:val="2D2D2D"/>
          <w:szCs w:val="24"/>
          <w:shd w:val="clear" w:color="auto" w:fill="FFFFFF"/>
        </w:rPr>
      </w:pPr>
      <w:r w:rsidRPr="00F50B40">
        <w:rPr>
          <w:szCs w:val="24"/>
        </w:rPr>
        <w:lastRenderedPageBreak/>
        <w:t>71000000-8</w:t>
      </w:r>
      <w:r w:rsidRPr="00784755">
        <w:rPr>
          <w:b/>
          <w:szCs w:val="24"/>
        </w:rPr>
        <w:t xml:space="preserve">  </w:t>
      </w:r>
      <w:r w:rsidRPr="00784755">
        <w:rPr>
          <w:color w:val="2D2D2D"/>
          <w:szCs w:val="24"/>
          <w:shd w:val="clear" w:color="auto" w:fill="FFFFFF"/>
        </w:rPr>
        <w:t>Usługi architektoniczne, budowlane, inżynieryjne i kontrolne</w:t>
      </w:r>
    </w:p>
    <w:p w14:paraId="69AE9460" w14:textId="77777777" w:rsidR="00312080" w:rsidRDefault="00F50B40">
      <w:pPr>
        <w:spacing w:after="0" w:line="259" w:lineRule="auto"/>
        <w:ind w:left="994" w:right="0" w:firstLine="0"/>
        <w:jc w:val="left"/>
        <w:rPr>
          <w:szCs w:val="24"/>
        </w:rPr>
      </w:pPr>
      <w:r w:rsidRPr="00F50B40">
        <w:rPr>
          <w:szCs w:val="24"/>
        </w:rPr>
        <w:t>45100000-8</w:t>
      </w:r>
      <w:r>
        <w:rPr>
          <w:szCs w:val="24"/>
        </w:rPr>
        <w:t xml:space="preserve"> Przygotowanie terenu pod budowę</w:t>
      </w:r>
    </w:p>
    <w:p w14:paraId="697F1EC2" w14:textId="77777777" w:rsidR="00F50B40" w:rsidRDefault="00F50B40">
      <w:pPr>
        <w:spacing w:after="0" w:line="259" w:lineRule="auto"/>
        <w:ind w:left="994" w:right="0" w:firstLine="0"/>
        <w:jc w:val="left"/>
        <w:rPr>
          <w:szCs w:val="24"/>
          <w:shd w:val="clear" w:color="auto" w:fill="FFFFFF"/>
        </w:rPr>
      </w:pPr>
      <w:r w:rsidRPr="00F50B40">
        <w:rPr>
          <w:szCs w:val="24"/>
          <w:shd w:val="clear" w:color="auto" w:fill="FFFFFF"/>
        </w:rPr>
        <w:t xml:space="preserve">45223000-6 </w:t>
      </w:r>
      <w:r>
        <w:rPr>
          <w:szCs w:val="24"/>
          <w:shd w:val="clear" w:color="auto" w:fill="FFFFFF"/>
        </w:rPr>
        <w:t xml:space="preserve"> Roboty budowlane w zakresie konstrukcji</w:t>
      </w:r>
    </w:p>
    <w:p w14:paraId="4CCBEA4B" w14:textId="77777777" w:rsidR="00F50B40" w:rsidRPr="00F50B40" w:rsidRDefault="00F50B40">
      <w:pPr>
        <w:spacing w:after="0" w:line="259" w:lineRule="auto"/>
        <w:ind w:left="994" w:right="0" w:firstLine="0"/>
        <w:jc w:val="left"/>
        <w:rPr>
          <w:szCs w:val="24"/>
          <w:shd w:val="clear" w:color="auto" w:fill="FFFFFF"/>
        </w:rPr>
      </w:pPr>
      <w:r w:rsidRPr="00F50B40">
        <w:rPr>
          <w:szCs w:val="24"/>
          <w:shd w:val="clear" w:color="auto" w:fill="FFFFFF"/>
        </w:rPr>
        <w:t>45261000-4 Wykonywanie pokryć i konstrukcji dachowych oraz podobne roboty</w:t>
      </w:r>
    </w:p>
    <w:p w14:paraId="45E815B7" w14:textId="77777777" w:rsidR="00F50B40" w:rsidRPr="00F50B40" w:rsidRDefault="00F50B40">
      <w:pPr>
        <w:spacing w:after="0" w:line="259" w:lineRule="auto"/>
        <w:ind w:left="994" w:right="0" w:firstLine="0"/>
        <w:jc w:val="left"/>
        <w:rPr>
          <w:szCs w:val="24"/>
        </w:rPr>
      </w:pPr>
      <w:r w:rsidRPr="00F50B40">
        <w:rPr>
          <w:szCs w:val="24"/>
          <w:shd w:val="clear" w:color="auto" w:fill="FFFFFF"/>
        </w:rPr>
        <w:t>45400000-1 Roboty wykończeniowe w zakresie obiektów budowlanych</w:t>
      </w:r>
    </w:p>
    <w:p w14:paraId="7395D87B" w14:textId="77777777" w:rsidR="00F50B40" w:rsidRPr="00F50B40" w:rsidRDefault="00F50B40">
      <w:pPr>
        <w:spacing w:after="0" w:line="259" w:lineRule="auto"/>
        <w:ind w:left="994" w:right="0" w:firstLine="0"/>
        <w:jc w:val="left"/>
        <w:rPr>
          <w:szCs w:val="24"/>
          <w:shd w:val="clear" w:color="auto" w:fill="FFFFFF"/>
        </w:rPr>
      </w:pPr>
      <w:r w:rsidRPr="00F50B40">
        <w:rPr>
          <w:szCs w:val="24"/>
          <w:shd w:val="clear" w:color="auto" w:fill="FFFFFF"/>
        </w:rPr>
        <w:t>45331000-6 Instalowanie urządzeń grzewczych, wentylacyjnych i klimatyzacyjnych</w:t>
      </w:r>
    </w:p>
    <w:p w14:paraId="569EE011" w14:textId="77777777" w:rsidR="00F50B40" w:rsidRPr="00F50B40" w:rsidRDefault="00F50B40">
      <w:pPr>
        <w:spacing w:after="0" w:line="259" w:lineRule="auto"/>
        <w:ind w:left="994" w:right="0" w:firstLine="0"/>
        <w:jc w:val="left"/>
        <w:rPr>
          <w:szCs w:val="24"/>
          <w:shd w:val="clear" w:color="auto" w:fill="FFFFFF"/>
        </w:rPr>
      </w:pPr>
      <w:r w:rsidRPr="00F50B40">
        <w:rPr>
          <w:szCs w:val="24"/>
          <w:shd w:val="clear" w:color="auto" w:fill="FFFFFF"/>
        </w:rPr>
        <w:t>45332000-3 Roboty instalacyjne wodne i kanalizacyjne</w:t>
      </w:r>
    </w:p>
    <w:p w14:paraId="2806CFE8" w14:textId="77777777" w:rsidR="00F50B40" w:rsidRDefault="00F50B40">
      <w:pPr>
        <w:spacing w:after="0" w:line="259" w:lineRule="auto"/>
        <w:ind w:left="994" w:right="0" w:firstLine="0"/>
        <w:jc w:val="left"/>
        <w:rPr>
          <w:szCs w:val="24"/>
          <w:shd w:val="clear" w:color="auto" w:fill="FFFFFF"/>
        </w:rPr>
      </w:pPr>
      <w:r w:rsidRPr="00F50B40">
        <w:rPr>
          <w:szCs w:val="24"/>
          <w:shd w:val="clear" w:color="auto" w:fill="FFFFFF"/>
        </w:rPr>
        <w:t>45231300-8 Roboty budowlane w zakresie budowy wodociągów i rurociągów</w:t>
      </w:r>
    </w:p>
    <w:p w14:paraId="2862C80E" w14:textId="77777777" w:rsidR="00F50B40" w:rsidRPr="00F50B40" w:rsidRDefault="00F50B40" w:rsidP="00F50B40">
      <w:pPr>
        <w:spacing w:after="0" w:line="259" w:lineRule="auto"/>
        <w:ind w:left="994" w:right="0" w:firstLine="0"/>
        <w:jc w:val="left"/>
        <w:rPr>
          <w:szCs w:val="24"/>
          <w:shd w:val="clear" w:color="auto" w:fill="FFFFFF"/>
        </w:rPr>
      </w:pPr>
      <w:r w:rsidRPr="00F50B40">
        <w:rPr>
          <w:szCs w:val="24"/>
          <w:shd w:val="clear" w:color="auto" w:fill="FFFFFF"/>
        </w:rPr>
        <w:t xml:space="preserve">45310000-3 </w:t>
      </w:r>
      <w:r>
        <w:rPr>
          <w:szCs w:val="24"/>
          <w:shd w:val="clear" w:color="auto" w:fill="FFFFFF"/>
        </w:rPr>
        <w:t>Roboty instalacyjne elektryczne</w:t>
      </w:r>
    </w:p>
    <w:p w14:paraId="70A19394" w14:textId="77777777" w:rsidR="00F50B40" w:rsidRPr="00784755" w:rsidRDefault="00F50B40">
      <w:pPr>
        <w:spacing w:after="0" w:line="259" w:lineRule="auto"/>
        <w:ind w:left="994" w:right="0" w:firstLine="0"/>
        <w:jc w:val="left"/>
        <w:rPr>
          <w:szCs w:val="24"/>
        </w:rPr>
      </w:pPr>
    </w:p>
    <w:p w14:paraId="01A79473" w14:textId="77777777" w:rsidR="00787E8D" w:rsidRPr="00784755" w:rsidRDefault="008B1AC5">
      <w:pPr>
        <w:numPr>
          <w:ilvl w:val="1"/>
          <w:numId w:val="1"/>
        </w:numPr>
        <w:spacing w:line="271" w:lineRule="auto"/>
        <w:ind w:right="139" w:hanging="360"/>
        <w:rPr>
          <w:szCs w:val="24"/>
        </w:rPr>
      </w:pPr>
      <w:r w:rsidRPr="00784755">
        <w:rPr>
          <w:b/>
          <w:szCs w:val="24"/>
        </w:rPr>
        <w:t>Termin realizacji umowy</w:t>
      </w:r>
      <w:r w:rsidRPr="00784755">
        <w:rPr>
          <w:szCs w:val="24"/>
        </w:rPr>
        <w:t xml:space="preserve">: </w:t>
      </w:r>
    </w:p>
    <w:p w14:paraId="14F6A0AC" w14:textId="77777777" w:rsidR="00787E8D" w:rsidRPr="00784755" w:rsidRDefault="008B1AC5">
      <w:pPr>
        <w:spacing w:after="0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547EB65C" w14:textId="0A98E613" w:rsidR="00787E8D" w:rsidRPr="008430DB" w:rsidRDefault="008B1AC5">
      <w:pPr>
        <w:numPr>
          <w:ilvl w:val="2"/>
          <w:numId w:val="2"/>
        </w:numPr>
        <w:ind w:right="139" w:hanging="360"/>
        <w:rPr>
          <w:b/>
          <w:color w:val="auto"/>
          <w:szCs w:val="24"/>
        </w:rPr>
      </w:pPr>
      <w:r w:rsidRPr="008430DB">
        <w:rPr>
          <w:b/>
          <w:color w:val="auto"/>
          <w:szCs w:val="24"/>
        </w:rPr>
        <w:t xml:space="preserve">Etap I: </w:t>
      </w:r>
      <w:r w:rsidRPr="00F27BC2">
        <w:rPr>
          <w:bCs/>
          <w:color w:val="auto"/>
          <w:szCs w:val="24"/>
        </w:rPr>
        <w:t>wykonanie Dokumentacji projektowej i wydanie jej Zamawiającemu wraz z zaświadczeniem o braku sprzeciwu wobec zamiaru wykonania robót budowlanych lub stosowną decyzją administracyjną uprawniającą do wykonania robót budowlanych objętych zakresem przedkładanej Dokumentacji projektowej - w te</w:t>
      </w:r>
      <w:r w:rsidR="00312080" w:rsidRPr="00F27BC2">
        <w:rPr>
          <w:bCs/>
          <w:color w:val="auto"/>
          <w:szCs w:val="24"/>
        </w:rPr>
        <w:t xml:space="preserve">rminie  </w:t>
      </w:r>
      <w:r w:rsidR="008430DB" w:rsidRPr="00F27BC2">
        <w:rPr>
          <w:b/>
          <w:color w:val="auto"/>
          <w:szCs w:val="24"/>
        </w:rPr>
        <w:t xml:space="preserve">do dnia </w:t>
      </w:r>
      <w:r w:rsidR="007F5CB3">
        <w:rPr>
          <w:b/>
          <w:color w:val="auto"/>
          <w:szCs w:val="24"/>
        </w:rPr>
        <w:t>10 czerwca</w:t>
      </w:r>
      <w:r w:rsidR="00F27BC2" w:rsidRPr="00F27BC2">
        <w:rPr>
          <w:b/>
          <w:color w:val="auto"/>
          <w:szCs w:val="24"/>
        </w:rPr>
        <w:t xml:space="preserve"> 2022r.</w:t>
      </w:r>
      <w:r w:rsidRPr="00F27BC2">
        <w:rPr>
          <w:b/>
          <w:color w:val="auto"/>
          <w:szCs w:val="24"/>
        </w:rPr>
        <w:t>,</w:t>
      </w:r>
      <w:r w:rsidRPr="008430DB">
        <w:rPr>
          <w:b/>
          <w:color w:val="auto"/>
          <w:szCs w:val="24"/>
        </w:rPr>
        <w:t xml:space="preserve"> </w:t>
      </w:r>
    </w:p>
    <w:p w14:paraId="1C26BE87" w14:textId="77777777" w:rsidR="00787E8D" w:rsidRPr="00784755" w:rsidRDefault="008B1AC5">
      <w:pPr>
        <w:spacing w:after="0" w:line="259" w:lineRule="auto"/>
        <w:ind w:left="121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5680DC6" w14:textId="77777777" w:rsidR="00787E8D" w:rsidRPr="00002DE4" w:rsidRDefault="008B1AC5">
      <w:pPr>
        <w:numPr>
          <w:ilvl w:val="2"/>
          <w:numId w:val="2"/>
        </w:numPr>
        <w:ind w:right="139" w:hanging="360"/>
        <w:rPr>
          <w:color w:val="auto"/>
          <w:szCs w:val="24"/>
        </w:rPr>
      </w:pPr>
      <w:r w:rsidRPr="00002DE4">
        <w:rPr>
          <w:color w:val="auto"/>
          <w:szCs w:val="24"/>
        </w:rPr>
        <w:t xml:space="preserve">przekazanie Terenu budowy protokolarnie w terminie do 7 dni od przekazania Zamawiającemu przez Wykonawcę zaświadczenia o braku sprzeciwu wobec zamiaru wykonywania robót budowlanych lub stosownej decyzji administracyjnej uprawniającej do wykonania robót budowlanych objętych zakresem przedkładanej Dokumentacji projektowej, </w:t>
      </w:r>
    </w:p>
    <w:p w14:paraId="53E51868" w14:textId="77777777" w:rsidR="00787E8D" w:rsidRPr="00002DE4" w:rsidRDefault="008B1AC5">
      <w:pPr>
        <w:spacing w:after="25" w:line="259" w:lineRule="auto"/>
        <w:ind w:left="1210" w:right="0" w:firstLine="0"/>
        <w:jc w:val="left"/>
        <w:rPr>
          <w:color w:val="auto"/>
          <w:szCs w:val="24"/>
        </w:rPr>
      </w:pPr>
      <w:r w:rsidRPr="00002DE4">
        <w:rPr>
          <w:color w:val="auto"/>
          <w:szCs w:val="24"/>
        </w:rPr>
        <w:t xml:space="preserve"> </w:t>
      </w:r>
    </w:p>
    <w:p w14:paraId="16E61F75" w14:textId="77777777" w:rsidR="00787E8D" w:rsidRPr="00784755" w:rsidRDefault="008B1AC5">
      <w:pPr>
        <w:numPr>
          <w:ilvl w:val="2"/>
          <w:numId w:val="2"/>
        </w:numPr>
        <w:ind w:right="139" w:hanging="360"/>
        <w:rPr>
          <w:szCs w:val="24"/>
        </w:rPr>
      </w:pPr>
      <w:r w:rsidRPr="00784755">
        <w:rPr>
          <w:szCs w:val="24"/>
        </w:rPr>
        <w:t xml:space="preserve">rozpoczęcie realizacji Robót budowlanych nie później niż do 7 dni od dnia przekazania Wykonawcy Terenu budowy, </w:t>
      </w:r>
    </w:p>
    <w:p w14:paraId="15517E88" w14:textId="77777777" w:rsidR="00787E8D" w:rsidRPr="00784755" w:rsidRDefault="008B1AC5">
      <w:pPr>
        <w:spacing w:after="21" w:line="259" w:lineRule="auto"/>
        <w:ind w:left="121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26FF5A1" w14:textId="5CCB0C1D" w:rsidR="00787E8D" w:rsidRPr="00784755" w:rsidRDefault="008B1AC5">
      <w:pPr>
        <w:numPr>
          <w:ilvl w:val="2"/>
          <w:numId w:val="2"/>
        </w:numPr>
        <w:spacing w:line="271" w:lineRule="auto"/>
        <w:ind w:right="139" w:hanging="360"/>
        <w:rPr>
          <w:szCs w:val="24"/>
        </w:rPr>
      </w:pPr>
      <w:r w:rsidRPr="00784755">
        <w:rPr>
          <w:b/>
          <w:szCs w:val="24"/>
        </w:rPr>
        <w:t>Etap II</w:t>
      </w:r>
      <w:r w:rsidRPr="00784755">
        <w:rPr>
          <w:szCs w:val="24"/>
        </w:rPr>
        <w:t>, tj. zakończenie realizac</w:t>
      </w:r>
      <w:r w:rsidR="00312080" w:rsidRPr="00784755">
        <w:rPr>
          <w:szCs w:val="24"/>
        </w:rPr>
        <w:t>ji Robót budowlanych w terminie do dnia</w:t>
      </w:r>
      <w:r w:rsidR="00E163CE">
        <w:rPr>
          <w:szCs w:val="24"/>
        </w:rPr>
        <w:t xml:space="preserve"> </w:t>
      </w:r>
      <w:r w:rsidR="00E163CE">
        <w:rPr>
          <w:rFonts w:ascii="Tahoma" w:hAnsi="Tahoma"/>
          <w:bCs/>
          <w:sz w:val="22"/>
        </w:rPr>
        <w:t>20 czerwca 2023</w:t>
      </w:r>
      <w:r w:rsidR="00E163CE" w:rsidRPr="009B2DF1">
        <w:rPr>
          <w:rFonts w:ascii="Tahoma" w:hAnsi="Tahoma"/>
          <w:bCs/>
          <w:sz w:val="22"/>
        </w:rPr>
        <w:t xml:space="preserve"> r. </w:t>
      </w:r>
      <w:r w:rsidR="00E163CE" w:rsidRPr="0077584C">
        <w:rPr>
          <w:rFonts w:ascii="Tahoma" w:hAnsi="Tahoma"/>
          <w:bCs/>
          <w:sz w:val="22"/>
        </w:rPr>
        <w:t>zakończone podpisaniem bezusterkowego końcowego protokołu odbioru i  zgłoszeniem do użytkowania/ uzyskaniem ewentualnego, prawomocnego pozwolenia na użytkowanie</w:t>
      </w:r>
      <w:r w:rsidR="00E163CE" w:rsidRPr="00784755">
        <w:rPr>
          <w:b/>
          <w:szCs w:val="24"/>
        </w:rPr>
        <w:t xml:space="preserve"> </w:t>
      </w:r>
      <w:r w:rsidRPr="00784755">
        <w:rPr>
          <w:b/>
          <w:szCs w:val="24"/>
        </w:rPr>
        <w:t>od dnia protokolarnego przekazania Wykonawcy Terenu budowy</w:t>
      </w:r>
      <w:r w:rsidRPr="00784755">
        <w:rPr>
          <w:szCs w:val="24"/>
        </w:rPr>
        <w:t xml:space="preserve">. </w:t>
      </w:r>
    </w:p>
    <w:p w14:paraId="4C2F139B" w14:textId="77777777" w:rsidR="00787E8D" w:rsidRPr="00784755" w:rsidRDefault="008B1AC5">
      <w:pPr>
        <w:spacing w:after="27" w:line="259" w:lineRule="auto"/>
        <w:ind w:left="121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50FED5C" w14:textId="77777777" w:rsidR="00787E8D" w:rsidRPr="00784755" w:rsidRDefault="00787E8D">
      <w:pPr>
        <w:spacing w:after="21" w:line="259" w:lineRule="auto"/>
        <w:ind w:left="708" w:right="0" w:firstLine="0"/>
        <w:jc w:val="left"/>
        <w:rPr>
          <w:szCs w:val="24"/>
        </w:rPr>
      </w:pPr>
    </w:p>
    <w:p w14:paraId="0F11CA47" w14:textId="77777777" w:rsidR="00787E8D" w:rsidRPr="00784755" w:rsidRDefault="008B1AC5">
      <w:pPr>
        <w:numPr>
          <w:ilvl w:val="1"/>
          <w:numId w:val="1"/>
        </w:numPr>
        <w:spacing w:line="271" w:lineRule="auto"/>
        <w:ind w:right="139" w:hanging="360"/>
        <w:rPr>
          <w:szCs w:val="24"/>
        </w:rPr>
      </w:pPr>
      <w:r w:rsidRPr="00784755">
        <w:rPr>
          <w:b/>
          <w:szCs w:val="24"/>
        </w:rPr>
        <w:t>Zamówienie należy wykonać w formule „zaprojektuj i zbuduj”</w:t>
      </w:r>
      <w:r w:rsidRPr="00784755">
        <w:rPr>
          <w:szCs w:val="24"/>
        </w:rPr>
        <w:t>.</w:t>
      </w:r>
      <w:r w:rsidRPr="00784755">
        <w:rPr>
          <w:b/>
          <w:szCs w:val="24"/>
        </w:rPr>
        <w:t xml:space="preserve"> </w:t>
      </w:r>
    </w:p>
    <w:p w14:paraId="3889AFD4" w14:textId="77777777" w:rsidR="00787E8D" w:rsidRPr="00784755" w:rsidRDefault="008B1AC5">
      <w:pPr>
        <w:spacing w:after="11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52B2E09" w14:textId="77777777" w:rsidR="00787E8D" w:rsidRPr="00784755" w:rsidRDefault="008B1AC5">
      <w:pPr>
        <w:numPr>
          <w:ilvl w:val="0"/>
          <w:numId w:val="1"/>
        </w:numPr>
        <w:ind w:left="567" w:right="139" w:hanging="425"/>
        <w:rPr>
          <w:szCs w:val="24"/>
        </w:rPr>
      </w:pPr>
      <w:r w:rsidRPr="00784755">
        <w:rPr>
          <w:b/>
          <w:szCs w:val="24"/>
        </w:rPr>
        <w:t>Umowa o podwykonawstwo, której przedmiotem są roboty budowlane</w:t>
      </w:r>
      <w:r w:rsidRPr="00784755">
        <w:rPr>
          <w:szCs w:val="24"/>
        </w:rPr>
        <w:t xml:space="preserve">, powinna być zgodna z załącznikiem nr 2 do SWZ, tj. Projektowanymi postanowieniami umowy. </w:t>
      </w:r>
    </w:p>
    <w:p w14:paraId="3491D6D4" w14:textId="77777777" w:rsidR="00787E8D" w:rsidRPr="00784755" w:rsidRDefault="008B1AC5">
      <w:pPr>
        <w:spacing w:after="28"/>
        <w:ind w:left="422" w:right="139" w:firstLine="0"/>
        <w:rPr>
          <w:szCs w:val="24"/>
        </w:rPr>
      </w:pPr>
      <w:r w:rsidRPr="00784755">
        <w:rPr>
          <w:szCs w:val="24"/>
        </w:rPr>
        <w:t xml:space="preserve">Niespełnienie danego warunku spowoduje zgłoszenie przez Zamawiającego odpowiednio zastrzeżeń lub sprzeciwu. </w:t>
      </w:r>
    </w:p>
    <w:p w14:paraId="59EB4866" w14:textId="77777777" w:rsidR="00787E8D" w:rsidRPr="00784755" w:rsidRDefault="008B1AC5">
      <w:pPr>
        <w:spacing w:after="12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245528A" w14:textId="77777777" w:rsidR="00787E8D" w:rsidRPr="00784755" w:rsidRDefault="00787E8D">
      <w:pPr>
        <w:spacing w:after="0" w:line="259" w:lineRule="auto"/>
        <w:ind w:left="852" w:right="0" w:firstLine="0"/>
        <w:jc w:val="left"/>
        <w:rPr>
          <w:szCs w:val="24"/>
        </w:rPr>
      </w:pPr>
    </w:p>
    <w:p w14:paraId="287C37AC" w14:textId="77777777" w:rsidR="00787E8D" w:rsidRPr="00784755" w:rsidRDefault="008B1AC5">
      <w:pPr>
        <w:numPr>
          <w:ilvl w:val="0"/>
          <w:numId w:val="1"/>
        </w:numPr>
        <w:ind w:left="567" w:right="139" w:hanging="425"/>
        <w:rPr>
          <w:szCs w:val="24"/>
        </w:rPr>
      </w:pPr>
      <w:r w:rsidRPr="00784755">
        <w:rPr>
          <w:szCs w:val="24"/>
        </w:rPr>
        <w:t>Opis części zamówienia, jeżeli zamawiający dopuszcza składanie ofert częściowych: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40709C86" w14:textId="77777777" w:rsidR="00787E8D" w:rsidRPr="00784755" w:rsidRDefault="008B1AC5">
      <w:pPr>
        <w:spacing w:after="35" w:line="259" w:lineRule="auto"/>
        <w:ind w:left="566" w:right="0" w:firstLine="0"/>
        <w:jc w:val="left"/>
        <w:rPr>
          <w:szCs w:val="24"/>
        </w:rPr>
      </w:pPr>
      <w:r w:rsidRPr="00784755">
        <w:rPr>
          <w:szCs w:val="24"/>
        </w:rPr>
        <w:lastRenderedPageBreak/>
        <w:t xml:space="preserve">  </w:t>
      </w:r>
    </w:p>
    <w:p w14:paraId="3B318EC1" w14:textId="77777777" w:rsidR="00787E8D" w:rsidRPr="00784755" w:rsidRDefault="008B1AC5">
      <w:pPr>
        <w:numPr>
          <w:ilvl w:val="1"/>
          <w:numId w:val="3"/>
        </w:numPr>
        <w:spacing w:line="271" w:lineRule="auto"/>
        <w:ind w:right="138" w:hanging="283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dopuszcza</w:t>
      </w:r>
      <w:r w:rsidRPr="00784755">
        <w:rPr>
          <w:b/>
          <w:szCs w:val="24"/>
        </w:rPr>
        <w:t xml:space="preserve"> możliwości składnia ofert częściowych</w:t>
      </w:r>
      <w:r w:rsidRPr="00784755">
        <w:rPr>
          <w:szCs w:val="24"/>
        </w:rPr>
        <w:t xml:space="preserve">, </w:t>
      </w:r>
    </w:p>
    <w:p w14:paraId="773E664A" w14:textId="77777777" w:rsidR="00787E8D" w:rsidRPr="00784755" w:rsidRDefault="008B1AC5">
      <w:pPr>
        <w:numPr>
          <w:ilvl w:val="1"/>
          <w:numId w:val="3"/>
        </w:numPr>
        <w:spacing w:line="271" w:lineRule="auto"/>
        <w:ind w:right="138" w:hanging="283"/>
        <w:rPr>
          <w:szCs w:val="24"/>
        </w:rPr>
      </w:pPr>
      <w:r w:rsidRPr="00784755">
        <w:rPr>
          <w:b/>
          <w:szCs w:val="24"/>
        </w:rPr>
        <w:t>Zadanie będzie realizowane bez podziału na części, ponieważ płatność winna być dokonana po uzyskaniu decyzji umożliwiającej realizację zamówienia</w:t>
      </w:r>
      <w:r w:rsidRPr="00784755">
        <w:rPr>
          <w:szCs w:val="24"/>
        </w:rPr>
        <w:t xml:space="preserve">. </w:t>
      </w:r>
    </w:p>
    <w:p w14:paraId="2FE71F78" w14:textId="77777777" w:rsidR="00787E8D" w:rsidRPr="00784755" w:rsidRDefault="008B1AC5">
      <w:pPr>
        <w:spacing w:after="8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50AEF85D" w14:textId="77777777" w:rsidR="00787E8D" w:rsidRPr="00784755" w:rsidRDefault="008B1AC5">
      <w:pPr>
        <w:numPr>
          <w:ilvl w:val="0"/>
          <w:numId w:val="1"/>
        </w:numPr>
        <w:spacing w:after="27"/>
        <w:ind w:left="567" w:right="139" w:hanging="425"/>
        <w:rPr>
          <w:szCs w:val="24"/>
        </w:rPr>
      </w:pPr>
      <w:r w:rsidRPr="00784755">
        <w:rPr>
          <w:szCs w:val="24"/>
        </w:rPr>
        <w:t xml:space="preserve">Maksymalna liczba wykonawców, z którymi zamawiający zawrze umowę ramową, jeżeli zamawiający przewiduje zawarcie umowy ramowej:    </w:t>
      </w:r>
    </w:p>
    <w:p w14:paraId="637AE358" w14:textId="77777777" w:rsidR="00787E8D" w:rsidRPr="00784755" w:rsidRDefault="008B1AC5">
      <w:pPr>
        <w:spacing w:after="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C70A5D2" w14:textId="77777777" w:rsidR="00787E8D" w:rsidRPr="00784755" w:rsidRDefault="008B1AC5">
      <w:pPr>
        <w:spacing w:line="271" w:lineRule="auto"/>
        <w:ind w:left="432" w:right="138" w:hanging="10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przewiduje</w:t>
      </w:r>
      <w:r w:rsidRPr="00784755">
        <w:rPr>
          <w:b/>
          <w:szCs w:val="24"/>
        </w:rPr>
        <w:t xml:space="preserve"> zawarcia umowy ramowej</w:t>
      </w:r>
      <w:r w:rsidRPr="00784755">
        <w:rPr>
          <w:szCs w:val="24"/>
        </w:rPr>
        <w:t xml:space="preserve">.    </w:t>
      </w:r>
    </w:p>
    <w:p w14:paraId="089656FD" w14:textId="77777777" w:rsidR="00787E8D" w:rsidRPr="00784755" w:rsidRDefault="008B1AC5">
      <w:pPr>
        <w:spacing w:after="18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A93D864" w14:textId="291C9E1B" w:rsidR="00787E8D" w:rsidRPr="00784755" w:rsidRDefault="008B1AC5">
      <w:pPr>
        <w:numPr>
          <w:ilvl w:val="0"/>
          <w:numId w:val="1"/>
        </w:numPr>
        <w:ind w:left="567" w:right="139" w:hanging="425"/>
        <w:rPr>
          <w:szCs w:val="24"/>
        </w:rPr>
      </w:pPr>
      <w:r w:rsidRPr="00784755">
        <w:rPr>
          <w:szCs w:val="24"/>
        </w:rPr>
        <w:t>Informacje o przewidywanych zamówieniach, o których mowa w art. 214 ust. 1 pkt.</w:t>
      </w:r>
      <w:r w:rsidR="00477A39">
        <w:rPr>
          <w:szCs w:val="24"/>
        </w:rPr>
        <w:t xml:space="preserve"> 5), 6) i</w:t>
      </w:r>
      <w:r w:rsidRPr="00784755">
        <w:rPr>
          <w:szCs w:val="24"/>
        </w:rPr>
        <w:t xml:space="preserve"> 7</w:t>
      </w:r>
      <w:r w:rsidR="00092241">
        <w:rPr>
          <w:szCs w:val="24"/>
        </w:rPr>
        <w:t>, 8</w:t>
      </w:r>
      <w:r w:rsidRPr="00784755">
        <w:rPr>
          <w:szCs w:val="24"/>
        </w:rPr>
        <w:t xml:space="preserve">) Pzp:   </w:t>
      </w:r>
    </w:p>
    <w:p w14:paraId="64E13BCF" w14:textId="77777777" w:rsidR="00787E8D" w:rsidRPr="00784755" w:rsidRDefault="008B1AC5">
      <w:pPr>
        <w:spacing w:after="16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FC058FB" w14:textId="6D77BC55" w:rsidR="00787E8D" w:rsidRDefault="008B1AC5">
      <w:pPr>
        <w:spacing w:line="271" w:lineRule="auto"/>
        <w:ind w:left="432" w:right="138" w:hanging="10"/>
        <w:rPr>
          <w:szCs w:val="24"/>
        </w:rPr>
      </w:pPr>
      <w:r w:rsidRPr="00784755">
        <w:rPr>
          <w:b/>
          <w:szCs w:val="24"/>
        </w:rPr>
        <w:t>Zamawiający</w:t>
      </w:r>
      <w:r w:rsidR="002A7004">
        <w:rPr>
          <w:b/>
          <w:szCs w:val="24"/>
        </w:rPr>
        <w:t xml:space="preserve"> </w:t>
      </w:r>
      <w:r w:rsidRPr="00784755">
        <w:rPr>
          <w:b/>
          <w:szCs w:val="24"/>
          <w:u w:val="single" w:color="000000"/>
        </w:rPr>
        <w:t>przewiduje</w:t>
      </w:r>
      <w:r w:rsidRPr="00784755">
        <w:rPr>
          <w:b/>
          <w:szCs w:val="24"/>
        </w:rPr>
        <w:t xml:space="preserve"> możliwości udzielenia zamówień polegających na powtórzeniu podobnych rodzajowo zamówień, zgodnych z przedmiotem zamówienia podstawowego o których mowa w art. 214 ust. 1 pkt</w:t>
      </w:r>
      <w:r w:rsidR="00A37DF3">
        <w:rPr>
          <w:b/>
          <w:szCs w:val="24"/>
        </w:rPr>
        <w:t xml:space="preserve"> 5, 6</w:t>
      </w:r>
      <w:r w:rsidR="00530812">
        <w:rPr>
          <w:b/>
          <w:szCs w:val="24"/>
        </w:rPr>
        <w:t>,</w:t>
      </w:r>
      <w:r w:rsidRPr="00784755">
        <w:rPr>
          <w:b/>
          <w:szCs w:val="24"/>
        </w:rPr>
        <w:t xml:space="preserve"> 7</w:t>
      </w:r>
      <w:r w:rsidR="00530812">
        <w:rPr>
          <w:b/>
          <w:szCs w:val="24"/>
        </w:rPr>
        <w:t>, 8</w:t>
      </w:r>
      <w:r w:rsidRPr="00784755">
        <w:rPr>
          <w:b/>
          <w:szCs w:val="24"/>
        </w:rPr>
        <w:t xml:space="preserve"> ustawy Pzp</w:t>
      </w:r>
      <w:r w:rsidRPr="00784755">
        <w:rPr>
          <w:szCs w:val="24"/>
        </w:rPr>
        <w:t xml:space="preserve">. </w:t>
      </w:r>
    </w:p>
    <w:p w14:paraId="77CF3ECD" w14:textId="64A944E4" w:rsidR="00A37DF3" w:rsidRDefault="00A37DF3">
      <w:pPr>
        <w:spacing w:line="271" w:lineRule="auto"/>
        <w:ind w:left="432" w:right="138" w:hanging="10"/>
        <w:rPr>
          <w:szCs w:val="24"/>
        </w:rPr>
      </w:pPr>
    </w:p>
    <w:p w14:paraId="67AE89D9" w14:textId="77777777" w:rsidR="00A37DF3" w:rsidRPr="00A37DF3" w:rsidRDefault="00A37DF3" w:rsidP="00A37DF3">
      <w:pPr>
        <w:widowControl w:val="0"/>
        <w:shd w:val="clear" w:color="auto" w:fill="FFFFFF"/>
        <w:suppressAutoHyphens/>
        <w:spacing w:before="120" w:after="0" w:line="276" w:lineRule="auto"/>
        <w:ind w:left="0" w:right="23" w:firstLine="0"/>
        <w:rPr>
          <w:bCs/>
          <w:szCs w:val="24"/>
        </w:rPr>
      </w:pPr>
      <w:r w:rsidRPr="00A37DF3">
        <w:rPr>
          <w:bCs/>
          <w:szCs w:val="24"/>
        </w:rPr>
        <w:t xml:space="preserve">Zakres w/w prac może dotyczyć wszystkich rodzajów robót objętych zamówieniem podstawowym. </w:t>
      </w:r>
    </w:p>
    <w:p w14:paraId="2DEB2565" w14:textId="77777777" w:rsidR="00A37DF3" w:rsidRPr="00A37DF3" w:rsidRDefault="00A37DF3" w:rsidP="00A37DF3">
      <w:pPr>
        <w:spacing w:after="0" w:line="276" w:lineRule="auto"/>
        <w:ind w:left="0" w:right="0" w:firstLine="0"/>
        <w:rPr>
          <w:bCs/>
          <w:szCs w:val="24"/>
        </w:rPr>
      </w:pPr>
      <w:r w:rsidRPr="00A37DF3">
        <w:rPr>
          <w:bCs/>
          <w:szCs w:val="24"/>
        </w:rPr>
        <w:t>W/w roboty zostaną udzielone na podstawie odrębnej umowy w oparciu o opracowany przez Wykonawcę i przyjęty przez Zamawiającego kosztorys ofertowy sporządzony w oparciu o ceny jednostkowe przyjęte w kosztorysie ofertowym zamówienia podstawowego, a jeżeli roboty nie występowały w kosztorysie ofertowym zamówienia podstawowego, podstawą kalkulacji będzie opracowanie oparte na średnich:</w:t>
      </w:r>
    </w:p>
    <w:p w14:paraId="31066C2F" w14:textId="77777777" w:rsidR="00A37DF3" w:rsidRPr="00A37DF3" w:rsidRDefault="00A37DF3" w:rsidP="00A37DF3">
      <w:pPr>
        <w:spacing w:after="0" w:line="276" w:lineRule="auto"/>
        <w:ind w:left="0" w:right="0" w:firstLine="284"/>
        <w:rPr>
          <w:bCs/>
          <w:szCs w:val="24"/>
        </w:rPr>
      </w:pPr>
      <w:r w:rsidRPr="00A37DF3">
        <w:rPr>
          <w:bCs/>
          <w:szCs w:val="24"/>
        </w:rPr>
        <w:t xml:space="preserve">- narzutach zysku, </w:t>
      </w:r>
    </w:p>
    <w:p w14:paraId="5E710E68" w14:textId="77777777" w:rsidR="00A37DF3" w:rsidRPr="00A37DF3" w:rsidRDefault="00A37DF3" w:rsidP="00A37DF3">
      <w:pPr>
        <w:spacing w:after="0" w:line="276" w:lineRule="auto"/>
        <w:ind w:left="0" w:right="0" w:firstLine="284"/>
        <w:rPr>
          <w:bCs/>
          <w:szCs w:val="24"/>
        </w:rPr>
      </w:pPr>
      <w:r w:rsidRPr="00A37DF3">
        <w:rPr>
          <w:bCs/>
          <w:szCs w:val="24"/>
        </w:rPr>
        <w:t xml:space="preserve">- kosztach pośrednich, </w:t>
      </w:r>
    </w:p>
    <w:p w14:paraId="324282A0" w14:textId="77777777" w:rsidR="00A37DF3" w:rsidRPr="00A37DF3" w:rsidRDefault="00A37DF3" w:rsidP="00A37DF3">
      <w:pPr>
        <w:spacing w:after="0" w:line="276" w:lineRule="auto"/>
        <w:ind w:left="426" w:right="0" w:hanging="142"/>
        <w:rPr>
          <w:bCs/>
          <w:szCs w:val="24"/>
        </w:rPr>
      </w:pPr>
      <w:r w:rsidRPr="00A37DF3">
        <w:rPr>
          <w:bCs/>
          <w:szCs w:val="24"/>
        </w:rPr>
        <w:t>- stawkach ( przyjętych dla robót ogólnobudowlano -remontowych dla miejscowości województwa łódzkiego),</w:t>
      </w:r>
    </w:p>
    <w:p w14:paraId="3C99FB9B" w14:textId="77777777" w:rsidR="00A37DF3" w:rsidRPr="00A37DF3" w:rsidRDefault="00A37DF3" w:rsidP="00A37DF3">
      <w:pPr>
        <w:spacing w:after="0" w:line="276" w:lineRule="auto"/>
        <w:ind w:left="426" w:right="0" w:hanging="142"/>
        <w:rPr>
          <w:bCs/>
          <w:szCs w:val="24"/>
        </w:rPr>
      </w:pPr>
      <w:r w:rsidRPr="00A37DF3">
        <w:rPr>
          <w:bCs/>
          <w:szCs w:val="24"/>
        </w:rPr>
        <w:t xml:space="preserve">- cenach publikowanych przez kwartalnik SEKOCENBUD aktualny  na czas wykonywania robót, a dla materiałów specjalistycznych wg faktur zakupu. Natomiast nakłady robocizny i nakłady rzeczowe z odpowiednich katalogów (KNR-ów), a dla robót specjalistycznych wg kalkulacji własnej. </w:t>
      </w:r>
    </w:p>
    <w:p w14:paraId="4CC4D9EF" w14:textId="36E99060" w:rsidR="00A37DF3" w:rsidRDefault="00A37DF3">
      <w:pPr>
        <w:spacing w:line="271" w:lineRule="auto"/>
        <w:ind w:left="432" w:right="138" w:hanging="10"/>
        <w:rPr>
          <w:szCs w:val="24"/>
        </w:rPr>
      </w:pPr>
    </w:p>
    <w:p w14:paraId="39547197" w14:textId="77777777" w:rsidR="00A37DF3" w:rsidRPr="00784755" w:rsidRDefault="00A37DF3">
      <w:pPr>
        <w:spacing w:line="271" w:lineRule="auto"/>
        <w:ind w:left="432" w:right="138" w:hanging="10"/>
        <w:rPr>
          <w:szCs w:val="24"/>
        </w:rPr>
      </w:pPr>
    </w:p>
    <w:p w14:paraId="0122546D" w14:textId="77777777" w:rsidR="00787E8D" w:rsidRPr="00784755" w:rsidRDefault="008B1AC5">
      <w:pPr>
        <w:spacing w:after="8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D0D98C4" w14:textId="77777777" w:rsidR="00787E8D" w:rsidRPr="00784755" w:rsidRDefault="008B1AC5">
      <w:pPr>
        <w:numPr>
          <w:ilvl w:val="0"/>
          <w:numId w:val="1"/>
        </w:numPr>
        <w:spacing w:after="28"/>
        <w:ind w:left="567" w:right="139" w:hanging="425"/>
        <w:rPr>
          <w:szCs w:val="24"/>
        </w:rPr>
      </w:pPr>
      <w:r w:rsidRPr="00784755">
        <w:rPr>
          <w:szCs w:val="24"/>
        </w:rPr>
        <w:t xml:space="preserve">Opis sposobu przedstawiania ofert wariantowych oraz minimalne warunki, jakim muszą odpowiadać oferty wariantowe, jeżeli zamawiający dopuszcza lub wymaga ich składania:  </w:t>
      </w:r>
    </w:p>
    <w:p w14:paraId="2DAA4F67" w14:textId="77777777" w:rsidR="00787E8D" w:rsidRPr="00784755" w:rsidRDefault="008B1AC5">
      <w:pPr>
        <w:spacing w:after="13" w:line="259" w:lineRule="auto"/>
        <w:ind w:left="64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9B4EA3C" w14:textId="77777777" w:rsidR="00787E8D" w:rsidRPr="00784755" w:rsidRDefault="008B1AC5">
      <w:pPr>
        <w:spacing w:line="271" w:lineRule="auto"/>
        <w:ind w:left="432" w:right="138" w:hanging="10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dopuszcza</w:t>
      </w:r>
      <w:r w:rsidRPr="00784755">
        <w:rPr>
          <w:b/>
          <w:szCs w:val="24"/>
        </w:rPr>
        <w:t xml:space="preserve"> składania ofert wariantowych</w:t>
      </w:r>
      <w:r w:rsidRPr="00784755">
        <w:rPr>
          <w:szCs w:val="24"/>
        </w:rPr>
        <w:t xml:space="preserve">.  </w:t>
      </w:r>
    </w:p>
    <w:p w14:paraId="2C8AF0C1" w14:textId="77777777" w:rsidR="00787E8D" w:rsidRPr="00784755" w:rsidRDefault="008B1AC5">
      <w:pPr>
        <w:spacing w:after="0" w:line="259" w:lineRule="auto"/>
        <w:ind w:left="566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6942DC06" w14:textId="77777777" w:rsidR="00787E8D" w:rsidRPr="00784755" w:rsidRDefault="008B1AC5">
      <w:pPr>
        <w:numPr>
          <w:ilvl w:val="0"/>
          <w:numId w:val="1"/>
        </w:numPr>
        <w:ind w:left="567" w:right="139" w:hanging="425"/>
        <w:rPr>
          <w:szCs w:val="24"/>
        </w:rPr>
      </w:pPr>
      <w:r w:rsidRPr="00784755">
        <w:rPr>
          <w:szCs w:val="24"/>
        </w:rPr>
        <w:t xml:space="preserve">Informacje o zastosowaniu aukcji elektronicznej:  </w:t>
      </w:r>
    </w:p>
    <w:p w14:paraId="44FFD00F" w14:textId="77777777" w:rsidR="00787E8D" w:rsidRPr="00784755" w:rsidRDefault="008B1AC5">
      <w:pPr>
        <w:spacing w:after="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lastRenderedPageBreak/>
        <w:t xml:space="preserve">  </w:t>
      </w:r>
    </w:p>
    <w:p w14:paraId="24DDAF49" w14:textId="77777777" w:rsidR="00787E8D" w:rsidRPr="00784755" w:rsidRDefault="008B1AC5">
      <w:pPr>
        <w:spacing w:line="271" w:lineRule="auto"/>
        <w:ind w:left="432" w:right="138" w:hanging="10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przewiduje</w:t>
      </w:r>
      <w:r w:rsidRPr="00784755">
        <w:rPr>
          <w:b/>
          <w:szCs w:val="24"/>
        </w:rPr>
        <w:t xml:space="preserve"> zastosowania aukcji elektronicznej</w:t>
      </w:r>
      <w:r w:rsidRPr="00784755">
        <w:rPr>
          <w:szCs w:val="24"/>
        </w:rPr>
        <w:t xml:space="preserve">. </w:t>
      </w:r>
    </w:p>
    <w:p w14:paraId="679A4335" w14:textId="77777777" w:rsidR="00787E8D" w:rsidRPr="00784755" w:rsidRDefault="008B1AC5">
      <w:pPr>
        <w:spacing w:after="16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411313B" w14:textId="77777777" w:rsidR="00787E8D" w:rsidRPr="00784755" w:rsidRDefault="008B1AC5">
      <w:pPr>
        <w:numPr>
          <w:ilvl w:val="0"/>
          <w:numId w:val="1"/>
        </w:numPr>
        <w:ind w:left="567" w:right="139" w:hanging="425"/>
        <w:rPr>
          <w:szCs w:val="24"/>
        </w:rPr>
      </w:pPr>
      <w:r w:rsidRPr="00784755">
        <w:rPr>
          <w:szCs w:val="24"/>
        </w:rPr>
        <w:t xml:space="preserve">Termin związania ofertą:  </w:t>
      </w:r>
    </w:p>
    <w:p w14:paraId="429A6A44" w14:textId="77777777" w:rsidR="00787E8D" w:rsidRPr="00784755" w:rsidRDefault="008B1AC5">
      <w:pPr>
        <w:spacing w:after="16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8EB97A2" w14:textId="7416B648" w:rsidR="00787E8D" w:rsidRPr="00784755" w:rsidRDefault="008B1AC5">
      <w:pPr>
        <w:numPr>
          <w:ilvl w:val="1"/>
          <w:numId w:val="1"/>
        </w:numPr>
        <w:spacing w:after="0" w:line="259" w:lineRule="auto"/>
        <w:ind w:right="139" w:hanging="360"/>
        <w:rPr>
          <w:szCs w:val="24"/>
        </w:rPr>
      </w:pPr>
      <w:r w:rsidRPr="00784755">
        <w:rPr>
          <w:b/>
          <w:szCs w:val="24"/>
          <w:u w:val="single" w:color="000000"/>
        </w:rPr>
        <w:t xml:space="preserve">Wykonawca będzie związany ofertą do </w:t>
      </w:r>
      <w:r w:rsidRPr="00D653D4">
        <w:rPr>
          <w:b/>
          <w:color w:val="auto"/>
          <w:szCs w:val="24"/>
          <w:u w:val="single" w:color="000000"/>
        </w:rPr>
        <w:t>dnia</w:t>
      </w:r>
      <w:r w:rsidR="00A954CA">
        <w:rPr>
          <w:b/>
          <w:color w:val="FF0000"/>
          <w:szCs w:val="24"/>
          <w:u w:val="single" w:color="000000"/>
        </w:rPr>
        <w:t xml:space="preserve"> </w:t>
      </w:r>
      <w:r w:rsidR="00A954CA" w:rsidRPr="00A954CA">
        <w:rPr>
          <w:b/>
          <w:color w:val="auto"/>
          <w:szCs w:val="24"/>
          <w:u w:val="single" w:color="000000"/>
        </w:rPr>
        <w:t>29.04.</w:t>
      </w:r>
      <w:r w:rsidR="00D653D4" w:rsidRPr="00A954CA">
        <w:rPr>
          <w:b/>
          <w:color w:val="auto"/>
          <w:szCs w:val="24"/>
          <w:u w:val="single" w:color="000000"/>
        </w:rPr>
        <w:t>2022</w:t>
      </w:r>
      <w:r w:rsidRPr="00A954CA">
        <w:rPr>
          <w:b/>
          <w:color w:val="auto"/>
          <w:szCs w:val="24"/>
          <w:u w:val="single" w:color="000000"/>
        </w:rPr>
        <w:t xml:space="preserve"> r.</w:t>
      </w:r>
    </w:p>
    <w:p w14:paraId="4124EF07" w14:textId="4D5B9428" w:rsidR="00787E8D" w:rsidRPr="00784755" w:rsidRDefault="008B1AC5" w:rsidP="00D653D4">
      <w:pPr>
        <w:tabs>
          <w:tab w:val="left" w:pos="6780"/>
        </w:tabs>
        <w:spacing w:after="24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  <w:r w:rsidR="00D653D4">
        <w:rPr>
          <w:szCs w:val="24"/>
        </w:rPr>
        <w:tab/>
      </w:r>
    </w:p>
    <w:p w14:paraId="40F2BCD4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 xml:space="preserve">Bieg terminu związania rozpoczyna się w dniu w którym upływa termin składania ofert.  </w:t>
      </w:r>
    </w:p>
    <w:p w14:paraId="3B42F053" w14:textId="77777777" w:rsidR="00787E8D" w:rsidRPr="00784755" w:rsidRDefault="008B1AC5">
      <w:pPr>
        <w:spacing w:after="23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20A7BCB" w14:textId="77777777" w:rsidR="00787E8D" w:rsidRPr="00784755" w:rsidRDefault="008B1AC5">
      <w:pPr>
        <w:numPr>
          <w:ilvl w:val="0"/>
          <w:numId w:val="1"/>
        </w:numPr>
        <w:spacing w:after="0" w:line="283" w:lineRule="auto"/>
        <w:ind w:left="567" w:right="139" w:hanging="425"/>
        <w:rPr>
          <w:szCs w:val="24"/>
        </w:rPr>
      </w:pPr>
      <w:r w:rsidRPr="00784755">
        <w:rPr>
          <w:b/>
          <w:szCs w:val="24"/>
        </w:rPr>
        <w:t>Informacje o środkach komunikacji elektronicznej</w:t>
      </w:r>
      <w:r w:rsidRPr="00784755">
        <w:rPr>
          <w:szCs w:val="24"/>
        </w:rPr>
        <w:t xml:space="preserve">, przy użyciu których zamawiający będzie komunikował się z wykonawcami oraz informacje o wymaganiach technicznych  i organizacyjnych sporządzania, wysyłania i odbierania korespondencji elektronicznej:   </w:t>
      </w:r>
    </w:p>
    <w:p w14:paraId="373BD3D8" w14:textId="77777777" w:rsidR="00787E8D" w:rsidRPr="00784755" w:rsidRDefault="008B1AC5">
      <w:pPr>
        <w:spacing w:after="25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D3AC8AF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 xml:space="preserve">Komunikacja w postępowaniu o udzielenie zamówienia, w tym składanie ofert,  wymiana informacji oraz przekazywanie dokumentów lub oświadczeń między zamawiającym a wykonawcą, z uwzględnieniem wyjątków określonych w ustawie, odbywa się przy użyciu środków komunikacji elektronicznej w rozumieniu ustawy  z dnia 18 lipca 2002 r. o świadczeniu usług drogą elektroniczną (t.j. Dz. U. z 2020 r. poz. 344)., </w:t>
      </w:r>
    </w:p>
    <w:p w14:paraId="2331926E" w14:textId="77777777" w:rsidR="00787E8D" w:rsidRPr="00784755" w:rsidRDefault="008B1AC5">
      <w:pPr>
        <w:spacing w:after="25" w:line="259" w:lineRule="auto"/>
        <w:ind w:left="72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FCB49EC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 xml:space="preserve">W postępowaniu o udzielenie zamówienia komunikacja między Zamawiającym  a Wykonawcami odbywa się przy użyciu MiniPortalu, który dostępny jest pod adresem: </w:t>
      </w:r>
      <w:hyperlink r:id="rId7">
        <w:r w:rsidRPr="00784755">
          <w:rPr>
            <w:b/>
            <w:color w:val="0563C1"/>
            <w:szCs w:val="24"/>
            <w:u w:val="single" w:color="0563C1"/>
          </w:rPr>
          <w:t>https://miniportal.uzp.gov.pl</w:t>
        </w:r>
      </w:hyperlink>
      <w:hyperlink r:id="rId8">
        <w:r w:rsidRPr="00784755">
          <w:rPr>
            <w:color w:val="0000FF"/>
            <w:szCs w:val="24"/>
          </w:rPr>
          <w:t xml:space="preserve"> </w:t>
        </w:r>
      </w:hyperlink>
      <w:r w:rsidRPr="00784755">
        <w:rPr>
          <w:szCs w:val="24"/>
        </w:rPr>
        <w:t>,</w:t>
      </w:r>
      <w:r w:rsidRPr="00784755">
        <w:rPr>
          <w:color w:val="auto"/>
          <w:szCs w:val="24"/>
        </w:rPr>
        <w:t xml:space="preserve"> ePUAPu</w:t>
      </w:r>
      <w:r w:rsidR="00312080" w:rsidRPr="00784755">
        <w:rPr>
          <w:color w:val="auto"/>
          <w:szCs w:val="24"/>
        </w:rPr>
        <w:t xml:space="preserve"> </w:t>
      </w:r>
      <w:r w:rsidRPr="00784755">
        <w:rPr>
          <w:szCs w:val="24"/>
        </w:rPr>
        <w:t xml:space="preserve">dostępnego pod adresem: </w:t>
      </w:r>
    </w:p>
    <w:p w14:paraId="74DFB2E8" w14:textId="77777777" w:rsidR="00787E8D" w:rsidRPr="00784755" w:rsidRDefault="00BB317F">
      <w:pPr>
        <w:spacing w:after="10" w:line="253" w:lineRule="auto"/>
        <w:ind w:left="720" w:right="0" w:firstLine="0"/>
        <w:jc w:val="left"/>
        <w:rPr>
          <w:szCs w:val="24"/>
        </w:rPr>
      </w:pPr>
      <w:hyperlink r:id="rId9">
        <w:r w:rsidR="008B1AC5" w:rsidRPr="00784755">
          <w:rPr>
            <w:b/>
            <w:color w:val="0563C1"/>
            <w:szCs w:val="24"/>
            <w:u w:val="single" w:color="0563C1"/>
          </w:rPr>
          <w:t>https://epuap.gov.pl/wps/portal</w:t>
        </w:r>
      </w:hyperlink>
      <w:hyperlink r:id="rId10">
        <w:r w:rsidR="008B1AC5" w:rsidRPr="00784755">
          <w:rPr>
            <w:b/>
            <w:szCs w:val="24"/>
          </w:rPr>
          <w:t xml:space="preserve"> </w:t>
        </w:r>
      </w:hyperlink>
      <w:r w:rsidR="008B1AC5" w:rsidRPr="00784755">
        <w:rPr>
          <w:szCs w:val="24"/>
        </w:rPr>
        <w:t xml:space="preserve"> oraz poczty elektronicznej, </w:t>
      </w:r>
    </w:p>
    <w:p w14:paraId="44DF55C2" w14:textId="77777777" w:rsidR="00787E8D" w:rsidRPr="00784755" w:rsidRDefault="008B1AC5">
      <w:pPr>
        <w:spacing w:after="25" w:line="259" w:lineRule="auto"/>
        <w:ind w:left="72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6E9C779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 xml:space="preserve">Zamawiający informuje, iż przekazywanie oferty oraz dokumentów i oświadczeń składanych wraz z ofertą, odbywa się przy użyciu MiniPortalu </w:t>
      </w:r>
      <w:hyperlink r:id="rId11">
        <w:r w:rsidRPr="00784755">
          <w:rPr>
            <w:b/>
            <w:color w:val="0563C1"/>
            <w:szCs w:val="24"/>
            <w:u w:val="single" w:color="0563C1"/>
          </w:rPr>
          <w:t>https://miniportal.uzp.gov.pl</w:t>
        </w:r>
      </w:hyperlink>
      <w:hyperlink r:id="rId12">
        <w:r w:rsidRPr="00784755">
          <w:rPr>
            <w:szCs w:val="24"/>
          </w:rPr>
          <w:t xml:space="preserve"> </w:t>
        </w:r>
      </w:hyperlink>
      <w:r w:rsidRPr="00784755">
        <w:rPr>
          <w:szCs w:val="24"/>
        </w:rPr>
        <w:t xml:space="preserve">, ePUAPu </w:t>
      </w:r>
      <w:hyperlink r:id="rId13">
        <w:r w:rsidRPr="00784755">
          <w:rPr>
            <w:b/>
            <w:color w:val="0563C1"/>
            <w:szCs w:val="24"/>
            <w:u w:val="single" w:color="0563C1"/>
          </w:rPr>
          <w:t>https://epuap.gov.pl/wps/portal</w:t>
        </w:r>
      </w:hyperlink>
      <w:hyperlink r:id="rId14">
        <w:r w:rsidRPr="00784755">
          <w:rPr>
            <w:szCs w:val="24"/>
          </w:rPr>
          <w:t xml:space="preserve"> </w:t>
        </w:r>
      </w:hyperlink>
      <w:r w:rsidRPr="00784755">
        <w:rPr>
          <w:szCs w:val="24"/>
        </w:rPr>
        <w:t xml:space="preserve">(za pośrednictwem dedykowanego formularza dostępnego na ePUAP oraz udostępnionego przez MiniPortal – </w:t>
      </w:r>
      <w:r w:rsidRPr="00784755">
        <w:rPr>
          <w:i/>
          <w:szCs w:val="24"/>
        </w:rPr>
        <w:t>Formularz do komunikacji</w:t>
      </w:r>
      <w:r w:rsidRPr="00784755">
        <w:rPr>
          <w:szCs w:val="24"/>
        </w:rPr>
        <w:t xml:space="preserve">), </w:t>
      </w:r>
    </w:p>
    <w:p w14:paraId="11963830" w14:textId="77777777" w:rsidR="00787E8D" w:rsidRPr="00784755" w:rsidRDefault="008B1AC5">
      <w:pPr>
        <w:spacing w:after="25" w:line="259" w:lineRule="auto"/>
        <w:ind w:left="72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AF64B00" w14:textId="5009A361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>Przekazywanie pozostałych dokumentów  i oświadczeń może nastąpić w sposób określony powyżej w lit. c) lub za pośrednictwem e-mail:</w:t>
      </w:r>
      <w:r w:rsidRPr="00784755">
        <w:rPr>
          <w:color w:val="FF0000"/>
          <w:szCs w:val="24"/>
        </w:rPr>
        <w:t xml:space="preserve"> </w:t>
      </w:r>
      <w:r w:rsidR="00277A82" w:rsidRPr="00277A82">
        <w:rPr>
          <w:b/>
          <w:color w:val="0070C0"/>
          <w:szCs w:val="24"/>
          <w:u w:val="single" w:color="0563C1"/>
        </w:rPr>
        <w:t>ugpiatek@ugpiatek.pl</w:t>
      </w:r>
    </w:p>
    <w:p w14:paraId="65A8165D" w14:textId="77777777" w:rsidR="00787E8D" w:rsidRPr="00784755" w:rsidRDefault="008B1AC5">
      <w:pPr>
        <w:spacing w:after="27"/>
        <w:ind w:left="720" w:right="139" w:firstLine="0"/>
        <w:rPr>
          <w:szCs w:val="24"/>
        </w:rPr>
      </w:pPr>
      <w:r w:rsidRPr="00784755">
        <w:rPr>
          <w:szCs w:val="24"/>
        </w:rPr>
        <w:t xml:space="preserve">Każda ze stron na żądanie drugiej niezwłocznie potwierdza fakt otrzymania przesłanego za pośrednictwem e-mail pisma lub dokumentu lub wiadomości, </w:t>
      </w:r>
    </w:p>
    <w:p w14:paraId="7C6EE60B" w14:textId="77777777" w:rsidR="00787E8D" w:rsidRPr="00784755" w:rsidRDefault="008B1AC5">
      <w:pPr>
        <w:spacing w:after="25" w:line="259" w:lineRule="auto"/>
        <w:ind w:left="72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57C224A" w14:textId="4F686636" w:rsidR="00787E8D" w:rsidRPr="00784755" w:rsidRDefault="008B1AC5">
      <w:pPr>
        <w:numPr>
          <w:ilvl w:val="1"/>
          <w:numId w:val="1"/>
        </w:numPr>
        <w:spacing w:after="29"/>
        <w:ind w:right="139" w:hanging="360"/>
        <w:rPr>
          <w:szCs w:val="24"/>
        </w:rPr>
      </w:pPr>
      <w:r w:rsidRPr="00784755">
        <w:rPr>
          <w:szCs w:val="24"/>
        </w:rPr>
        <w:t>We wszelkiej korespondencji związanej z niniejszym postępowaniem Zamawiający</w:t>
      </w:r>
      <w:r w:rsidR="00F2378B">
        <w:rPr>
          <w:szCs w:val="24"/>
        </w:rPr>
        <w:t xml:space="preserve">                   </w:t>
      </w:r>
      <w:r w:rsidRPr="00784755">
        <w:rPr>
          <w:szCs w:val="24"/>
        </w:rPr>
        <w:t xml:space="preserve"> i  Wykonawcy posługują się numerem ogłoszenia (BZP lub ID postępowania), </w:t>
      </w:r>
    </w:p>
    <w:p w14:paraId="463C591C" w14:textId="77777777" w:rsidR="00787E8D" w:rsidRPr="00784755" w:rsidRDefault="008B1AC5">
      <w:pPr>
        <w:spacing w:after="26" w:line="259" w:lineRule="auto"/>
        <w:ind w:left="72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433540D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 xml:space="preserve">Dokumenty elektroniczne składane przez Wykonawcę za pośrednictwem MiniPortalu przesyła się jako załączniki do Formularza do komunikacji. Sposób sporządzenia dokumentów elektronicznych musi być zgody z wymaganiami określonymi w  rozporządzeniu Prezesa Rady Ministrów z dnia  30 grudnia 2020 r. w sprawie sposobu </w:t>
      </w:r>
      <w:r w:rsidRPr="00784755">
        <w:rPr>
          <w:szCs w:val="24"/>
        </w:rPr>
        <w:lastRenderedPageBreak/>
        <w:t xml:space="preserve">sporządzania i przekazywania informacji oraz wymagań technicznych dla dokumentów elektronicznych oraz środków komunikacji elektronicznej  w postępowaniu o udzielenie zamówienia publicznego lub konkursie (Dz. U.  z 2020 poz. 2452) oraz rozporządzeniu Ministra Rozwoju, Pracy i Technologii  z dnia 23 grudnia 2020 r. w sprawie podmiotowych środków dowodowych oraz innych dokumentów lub oświadczeń, jakich może żądać zamawiający od wykonawcy (Dz. U. z 2020 poz. 2415), </w:t>
      </w:r>
    </w:p>
    <w:p w14:paraId="102C3823" w14:textId="77777777" w:rsidR="00787E8D" w:rsidRPr="00784755" w:rsidRDefault="008B1AC5">
      <w:pPr>
        <w:spacing w:after="0" w:line="259" w:lineRule="auto"/>
        <w:ind w:left="72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B726026" w14:textId="0791D2B1" w:rsidR="00787E8D" w:rsidRPr="00277A82" w:rsidRDefault="008B1AC5">
      <w:pPr>
        <w:numPr>
          <w:ilvl w:val="1"/>
          <w:numId w:val="1"/>
        </w:numPr>
        <w:spacing w:line="271" w:lineRule="auto"/>
        <w:ind w:right="139" w:hanging="360"/>
        <w:rPr>
          <w:sz w:val="28"/>
          <w:szCs w:val="28"/>
        </w:rPr>
      </w:pPr>
      <w:r w:rsidRPr="00784755">
        <w:rPr>
          <w:szCs w:val="24"/>
        </w:rPr>
        <w:t xml:space="preserve">Adres skrzynki </w:t>
      </w:r>
      <w:r w:rsidR="00312080" w:rsidRPr="00784755">
        <w:rPr>
          <w:b/>
          <w:szCs w:val="24"/>
        </w:rPr>
        <w:t>ePUAP</w:t>
      </w:r>
      <w:r w:rsidR="00277A82">
        <w:rPr>
          <w:b/>
          <w:szCs w:val="24"/>
        </w:rPr>
        <w:t xml:space="preserve">: </w:t>
      </w:r>
      <w:r w:rsidR="00277A82" w:rsidRPr="00277A82">
        <w:rPr>
          <w:sz w:val="28"/>
          <w:szCs w:val="28"/>
        </w:rPr>
        <w:t>/d95j5uyf1n/skrytka</w:t>
      </w:r>
    </w:p>
    <w:p w14:paraId="3DDF4595" w14:textId="77777777" w:rsidR="00787E8D" w:rsidRPr="00784755" w:rsidRDefault="008B1AC5">
      <w:pPr>
        <w:spacing w:after="0" w:line="259" w:lineRule="auto"/>
        <w:ind w:left="72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97D2C50" w14:textId="0078DF03" w:rsidR="00787E8D" w:rsidRPr="00784755" w:rsidRDefault="008B1AC5">
      <w:pPr>
        <w:spacing w:after="0" w:line="259" w:lineRule="auto"/>
        <w:ind w:left="708" w:right="0" w:firstLine="0"/>
        <w:jc w:val="left"/>
        <w:rPr>
          <w:szCs w:val="24"/>
        </w:rPr>
      </w:pPr>
      <w:r w:rsidRPr="00784755">
        <w:rPr>
          <w:b/>
          <w:color w:val="0000FF"/>
          <w:szCs w:val="24"/>
          <w:u w:val="single" w:color="0000FF"/>
        </w:rPr>
        <w:t>https://epuap.gov.pl/wps/portal/</w:t>
      </w:r>
    </w:p>
    <w:p w14:paraId="1219C1F9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13316D2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>Wykonawca zamierzający wziąć udział w postępowaniu o udzielenie zamówienia publicznego, musi posiadać konto na ePUAP. Wykonawca posiadający konto na ePUAP ma dostęp do  formularzy: „</w:t>
      </w:r>
      <w:r w:rsidRPr="00784755">
        <w:rPr>
          <w:i/>
          <w:szCs w:val="24"/>
        </w:rPr>
        <w:t>Formularz do złożenia, zmiany, wycofania oferty lub wniosku</w:t>
      </w:r>
      <w:r w:rsidRPr="00784755">
        <w:rPr>
          <w:szCs w:val="24"/>
        </w:rPr>
        <w:t>” oraz do: „</w:t>
      </w:r>
      <w:r w:rsidRPr="00784755">
        <w:rPr>
          <w:i/>
          <w:szCs w:val="24"/>
        </w:rPr>
        <w:t>Formularza do komunikacji</w:t>
      </w:r>
      <w:r w:rsidRPr="00784755">
        <w:rPr>
          <w:szCs w:val="24"/>
        </w:rPr>
        <w:t xml:space="preserve">”, </w:t>
      </w:r>
    </w:p>
    <w:p w14:paraId="1FFF33F5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C79044A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 z systemu MiniPortal oraz Warunkach korzystania z elektronicznej platformy usług administracji publicznej ePUAP, </w:t>
      </w:r>
    </w:p>
    <w:p w14:paraId="69A65865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D9A0428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>Maksymalny rozmiar plików przesyłanych za pośrednictwem dedykowanych formularzy: „</w:t>
      </w:r>
      <w:r w:rsidRPr="00784755">
        <w:rPr>
          <w:i/>
          <w:szCs w:val="24"/>
        </w:rPr>
        <w:t>Formularz złożenia, zmiany, wycofania oferty lub wniosku</w:t>
      </w:r>
      <w:r w:rsidRPr="00784755">
        <w:rPr>
          <w:szCs w:val="24"/>
        </w:rPr>
        <w:t>” oraz „</w:t>
      </w:r>
      <w:r w:rsidRPr="00784755">
        <w:rPr>
          <w:i/>
          <w:szCs w:val="24"/>
        </w:rPr>
        <w:t>Formularza do komunikacji</w:t>
      </w:r>
      <w:r w:rsidRPr="00784755">
        <w:rPr>
          <w:szCs w:val="24"/>
        </w:rPr>
        <w:t xml:space="preserve">” wynosi 150 MB, </w:t>
      </w:r>
    </w:p>
    <w:p w14:paraId="089E2C14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70DC1ED" w14:textId="77777777" w:rsidR="00787E8D" w:rsidRPr="00784755" w:rsidRDefault="008B1AC5">
      <w:pPr>
        <w:numPr>
          <w:ilvl w:val="1"/>
          <w:numId w:val="1"/>
        </w:numPr>
        <w:ind w:right="139" w:hanging="360"/>
        <w:rPr>
          <w:szCs w:val="24"/>
        </w:rPr>
      </w:pPr>
      <w:r w:rsidRPr="00784755">
        <w:rPr>
          <w:szCs w:val="24"/>
        </w:rPr>
        <w:t xml:space="preserve">Za datę przekazania oferty, wniosków, zawiadomień,  dokumentów elektronicznych, oświadczeń lub elektronicznych kopii dokumentów lub oświadczeń oraz innych informacji przyjmuje się datę ich przekazania na ePUAP, </w:t>
      </w:r>
    </w:p>
    <w:p w14:paraId="25D55F97" w14:textId="77777777" w:rsidR="00787E8D" w:rsidRPr="00784755" w:rsidRDefault="008B1AC5">
      <w:pPr>
        <w:spacing w:after="26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5C0EA11" w14:textId="77777777" w:rsidR="00787E8D" w:rsidRPr="00784755" w:rsidRDefault="008B1AC5">
      <w:pPr>
        <w:numPr>
          <w:ilvl w:val="1"/>
          <w:numId w:val="1"/>
        </w:numPr>
        <w:spacing w:after="29"/>
        <w:ind w:right="139" w:hanging="360"/>
        <w:rPr>
          <w:szCs w:val="24"/>
        </w:rPr>
      </w:pPr>
      <w:r w:rsidRPr="00784755">
        <w:rPr>
          <w:szCs w:val="24"/>
        </w:rPr>
        <w:t>Identyfikator postępowania i link dla danego postępowania o udzielenie zamówienia dostępne są na liście wszystkich postępowań na MiniPortalu, klikając wcześniej opcję „</w:t>
      </w:r>
      <w:r w:rsidRPr="00784755">
        <w:rPr>
          <w:i/>
          <w:szCs w:val="24"/>
        </w:rPr>
        <w:t>Dla Wykonawców</w:t>
      </w:r>
      <w:r w:rsidRPr="00784755">
        <w:rPr>
          <w:szCs w:val="24"/>
        </w:rPr>
        <w:t xml:space="preserve">” lub ze strony głównej z zakładki Postępowania.   </w:t>
      </w:r>
    </w:p>
    <w:p w14:paraId="54E04938" w14:textId="77777777" w:rsidR="00787E8D" w:rsidRPr="00784755" w:rsidRDefault="008B1AC5">
      <w:pPr>
        <w:spacing w:after="6" w:line="259" w:lineRule="auto"/>
        <w:ind w:left="566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B65C847" w14:textId="77777777" w:rsidR="00787E8D" w:rsidRPr="00784755" w:rsidRDefault="008B1AC5">
      <w:pPr>
        <w:numPr>
          <w:ilvl w:val="0"/>
          <w:numId w:val="4"/>
        </w:numPr>
        <w:ind w:right="139" w:hanging="425"/>
        <w:rPr>
          <w:szCs w:val="24"/>
        </w:rPr>
      </w:pPr>
      <w:r w:rsidRPr="00784755">
        <w:rPr>
          <w:szCs w:val="24"/>
        </w:rPr>
        <w:t xml:space="preserve">Adres strony internetowej prowadzonego postępowania oraz adres poczty elektronicznej:  </w:t>
      </w:r>
    </w:p>
    <w:p w14:paraId="4AC12AF4" w14:textId="77777777" w:rsidR="00787E8D" w:rsidRPr="00784755" w:rsidRDefault="008B1AC5">
      <w:pPr>
        <w:spacing w:after="0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F99A057" w14:textId="51C7E664" w:rsidR="00787E8D" w:rsidRPr="00784755" w:rsidRDefault="008B1AC5">
      <w:pPr>
        <w:numPr>
          <w:ilvl w:val="1"/>
          <w:numId w:val="4"/>
        </w:numPr>
        <w:spacing w:line="271" w:lineRule="auto"/>
        <w:ind w:right="139" w:hanging="283"/>
        <w:rPr>
          <w:szCs w:val="24"/>
        </w:rPr>
      </w:pPr>
      <w:r w:rsidRPr="00784755">
        <w:rPr>
          <w:b/>
          <w:szCs w:val="24"/>
        </w:rPr>
        <w:t>Adres poczty elektronicznej e- mail</w:t>
      </w:r>
      <w:r w:rsidRPr="00784755">
        <w:rPr>
          <w:szCs w:val="24"/>
        </w:rPr>
        <w:t>:</w:t>
      </w:r>
      <w:r w:rsidR="00F2378B">
        <w:rPr>
          <w:color w:val="FF0000"/>
          <w:szCs w:val="24"/>
        </w:rPr>
        <w:t xml:space="preserve"> </w:t>
      </w:r>
      <w:r w:rsidR="00F2378B" w:rsidRPr="00F2378B">
        <w:rPr>
          <w:color w:val="0070C0"/>
          <w:szCs w:val="24"/>
        </w:rPr>
        <w:t>ugpiatek@ugpiatek.pl</w:t>
      </w:r>
    </w:p>
    <w:p w14:paraId="73A9114E" w14:textId="094BF424" w:rsidR="00787E8D" w:rsidRPr="00784755" w:rsidRDefault="008B1AC5" w:rsidP="00312080">
      <w:pPr>
        <w:numPr>
          <w:ilvl w:val="1"/>
          <w:numId w:val="4"/>
        </w:numPr>
        <w:spacing w:after="10" w:line="253" w:lineRule="auto"/>
        <w:ind w:right="139" w:hanging="283"/>
        <w:rPr>
          <w:szCs w:val="24"/>
        </w:rPr>
      </w:pPr>
      <w:r w:rsidRPr="00784755">
        <w:rPr>
          <w:b/>
          <w:szCs w:val="24"/>
        </w:rPr>
        <w:t>Strona internetowa prowadzonego postępowania</w:t>
      </w:r>
      <w:r w:rsidRPr="00784755">
        <w:rPr>
          <w:szCs w:val="24"/>
        </w:rPr>
        <w:t xml:space="preserve"> jest stroną internetową Zamawiającego: </w:t>
      </w:r>
      <w:r w:rsidR="0039757C" w:rsidRPr="0039757C">
        <w:rPr>
          <w:color w:val="0070C0"/>
          <w:szCs w:val="24"/>
        </w:rPr>
        <w:t>www.bip.ugpiatek.pl</w:t>
      </w:r>
    </w:p>
    <w:p w14:paraId="3809C629" w14:textId="77777777" w:rsidR="00787E8D" w:rsidRPr="00784755" w:rsidRDefault="008B1AC5">
      <w:pPr>
        <w:numPr>
          <w:ilvl w:val="1"/>
          <w:numId w:val="4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Specyfikację Warunków Zamówienia wraz z załącznikami oraz inne dokumenty dotyczące postępowania Zamawiający zamieszcza na stronie internetowej prowadzonego postępowania.   </w:t>
      </w:r>
    </w:p>
    <w:p w14:paraId="6A03F13A" w14:textId="77777777" w:rsidR="00787E8D" w:rsidRPr="00784755" w:rsidRDefault="008B1AC5">
      <w:pPr>
        <w:spacing w:after="22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44A3236" w14:textId="77777777" w:rsidR="00787E8D" w:rsidRPr="00784755" w:rsidRDefault="008B1AC5">
      <w:pPr>
        <w:numPr>
          <w:ilvl w:val="0"/>
          <w:numId w:val="4"/>
        </w:numPr>
        <w:ind w:right="139" w:hanging="425"/>
        <w:rPr>
          <w:szCs w:val="24"/>
        </w:rPr>
      </w:pPr>
      <w:r w:rsidRPr="00784755">
        <w:rPr>
          <w:szCs w:val="24"/>
        </w:rPr>
        <w:lastRenderedPageBreak/>
        <w:t>Uprawnieni do porozumiewania się z wykonawcami: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1D7509ED" w14:textId="77777777" w:rsidR="00787E8D" w:rsidRPr="00784755" w:rsidRDefault="008B1AC5">
      <w:pPr>
        <w:spacing w:after="0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548D14C" w14:textId="7538514B" w:rsidR="0039757C" w:rsidRPr="0039757C" w:rsidRDefault="0039757C" w:rsidP="0039757C">
      <w:pPr>
        <w:widowControl w:val="0"/>
        <w:tabs>
          <w:tab w:val="left" w:pos="26001"/>
        </w:tabs>
        <w:suppressAutoHyphens/>
        <w:autoSpaceDE w:val="0"/>
        <w:spacing w:after="0" w:line="300" w:lineRule="auto"/>
        <w:ind w:left="360" w:right="0" w:firstLine="0"/>
        <w:rPr>
          <w:rFonts w:ascii="Tahoma" w:hAnsi="Tahoma" w:cs="Tahoma"/>
          <w:color w:val="auto"/>
          <w:kern w:val="1"/>
          <w:sz w:val="20"/>
          <w:szCs w:val="20"/>
          <w:lang w:val="en-US" w:eastAsia="hi-IN" w:bidi="hi-IN"/>
        </w:rPr>
      </w:pPr>
      <w:r>
        <w:rPr>
          <w:rFonts w:ascii="Tahoma" w:hAnsi="Tahoma" w:cs="Tahoma"/>
          <w:b/>
          <w:bCs/>
          <w:color w:val="auto"/>
          <w:kern w:val="1"/>
          <w:sz w:val="20"/>
          <w:szCs w:val="20"/>
          <w:lang w:val="en-US" w:eastAsia="hi-IN" w:bidi="hi-IN"/>
        </w:rPr>
        <w:t xml:space="preserve">P. </w:t>
      </w:r>
      <w:r w:rsidRPr="0039757C">
        <w:rPr>
          <w:rFonts w:ascii="Tahoma" w:hAnsi="Tahoma" w:cs="Tahoma"/>
          <w:b/>
          <w:bCs/>
          <w:color w:val="auto"/>
          <w:kern w:val="1"/>
          <w:sz w:val="20"/>
          <w:szCs w:val="20"/>
          <w:lang w:val="en-US" w:eastAsia="hi-IN" w:bidi="hi-IN"/>
        </w:rPr>
        <w:t xml:space="preserve">Remigiusz Ratajski </w:t>
      </w:r>
      <w:r w:rsidRPr="0039757C">
        <w:rPr>
          <w:rFonts w:ascii="Tahoma" w:hAnsi="Tahoma" w:cs="Tahoma"/>
          <w:color w:val="auto"/>
          <w:kern w:val="1"/>
          <w:sz w:val="20"/>
          <w:szCs w:val="20"/>
          <w:lang w:val="en-US" w:eastAsia="hi-IN" w:bidi="hi-IN"/>
        </w:rPr>
        <w:t>tel. 24 722-12-39, fax 24 722-19-09,</w:t>
      </w:r>
      <w:r w:rsidRPr="0039757C">
        <w:rPr>
          <w:rFonts w:ascii="Tahoma" w:hAnsi="Tahoma" w:cs="Tahoma"/>
          <w:b/>
          <w:bCs/>
          <w:color w:val="auto"/>
          <w:kern w:val="1"/>
          <w:sz w:val="20"/>
          <w:szCs w:val="20"/>
          <w:lang w:val="en-US" w:eastAsia="hi-IN" w:bidi="hi-IN"/>
        </w:rPr>
        <w:t xml:space="preserve"> e-mail: </w:t>
      </w:r>
      <w:hyperlink r:id="rId15" w:history="1">
        <w:r w:rsidRPr="0039757C">
          <w:rPr>
            <w:rFonts w:ascii="Tahoma" w:hAnsi="Tahoma" w:cs="Tahoma"/>
            <w:color w:val="000080"/>
            <w:kern w:val="1"/>
            <w:sz w:val="20"/>
            <w:szCs w:val="20"/>
            <w:u w:val="single"/>
            <w:lang w:val="en-US" w:eastAsia="hi-IN" w:bidi="hi-IN"/>
          </w:rPr>
          <w:t>budownictwo@ugpiatek.pl</w:t>
        </w:r>
      </w:hyperlink>
      <w:r w:rsidRPr="0039757C">
        <w:rPr>
          <w:rFonts w:ascii="Tahoma" w:hAnsi="Tahoma" w:cs="Tahoma"/>
          <w:color w:val="auto"/>
          <w:kern w:val="1"/>
          <w:sz w:val="20"/>
          <w:szCs w:val="20"/>
          <w:lang w:val="en-US" w:eastAsia="hi-IN" w:bidi="hi-IN"/>
        </w:rPr>
        <w:t>;</w:t>
      </w:r>
    </w:p>
    <w:p w14:paraId="05924953" w14:textId="77777777" w:rsidR="0039757C" w:rsidRPr="0039757C" w:rsidRDefault="0039757C" w:rsidP="0039757C">
      <w:pPr>
        <w:widowControl w:val="0"/>
        <w:tabs>
          <w:tab w:val="left" w:pos="26001"/>
        </w:tabs>
        <w:suppressAutoHyphens/>
        <w:autoSpaceDE w:val="0"/>
        <w:spacing w:after="0" w:line="300" w:lineRule="auto"/>
        <w:ind w:left="0" w:right="0" w:firstLine="0"/>
        <w:rPr>
          <w:rFonts w:ascii="Tahoma" w:hAnsi="Tahoma" w:cs="Tahoma"/>
          <w:b/>
          <w:bCs/>
          <w:color w:val="auto"/>
          <w:kern w:val="1"/>
          <w:sz w:val="20"/>
          <w:szCs w:val="20"/>
          <w:lang w:val="en-US" w:eastAsia="hi-IN" w:bidi="hi-IN"/>
        </w:rPr>
      </w:pPr>
      <w:r w:rsidRPr="0039757C">
        <w:rPr>
          <w:rFonts w:ascii="Tahoma" w:hAnsi="Tahoma" w:cs="Tahoma"/>
          <w:b/>
          <w:bCs/>
          <w:color w:val="auto"/>
          <w:kern w:val="1"/>
          <w:sz w:val="20"/>
          <w:szCs w:val="20"/>
          <w:lang w:val="en-US" w:eastAsia="hi-IN" w:bidi="hi-IN"/>
        </w:rPr>
        <w:t xml:space="preserve"> </w:t>
      </w:r>
      <w:r w:rsidRPr="0039757C">
        <w:rPr>
          <w:rFonts w:ascii="Tahoma" w:hAnsi="Tahoma" w:cs="Tahoma"/>
          <w:color w:val="auto"/>
          <w:kern w:val="1"/>
          <w:sz w:val="20"/>
          <w:szCs w:val="20"/>
          <w:lang w:val="en-US" w:eastAsia="hi-IN" w:bidi="hi-IN"/>
        </w:rPr>
        <w:t xml:space="preserve">oraz </w:t>
      </w:r>
      <w:r w:rsidRPr="0039757C">
        <w:rPr>
          <w:rFonts w:ascii="Tahoma" w:hAnsi="Tahoma" w:cs="Tahoma"/>
          <w:b/>
          <w:bCs/>
          <w:color w:val="auto"/>
          <w:kern w:val="1"/>
          <w:sz w:val="20"/>
          <w:szCs w:val="20"/>
          <w:lang w:val="en-US" w:eastAsia="hi-IN" w:bidi="hi-IN"/>
        </w:rPr>
        <w:t xml:space="preserve">P. Radosław Wejdner, </w:t>
      </w:r>
      <w:r w:rsidRPr="0039757C">
        <w:rPr>
          <w:rFonts w:ascii="Tahoma" w:hAnsi="Tahoma" w:cs="Tahoma"/>
          <w:color w:val="auto"/>
          <w:kern w:val="1"/>
          <w:sz w:val="20"/>
          <w:szCs w:val="20"/>
          <w:lang w:val="en-US" w:eastAsia="hi-IN" w:bidi="hi-IN"/>
        </w:rPr>
        <w:t>tel. 508-079-440.</w:t>
      </w:r>
    </w:p>
    <w:p w14:paraId="2E0A8770" w14:textId="354CF2C5" w:rsidR="00787E8D" w:rsidRPr="00784755" w:rsidRDefault="00787E8D" w:rsidP="0039757C">
      <w:pPr>
        <w:spacing w:after="0" w:line="259" w:lineRule="auto"/>
        <w:ind w:right="0"/>
        <w:jc w:val="left"/>
        <w:rPr>
          <w:b/>
          <w:color w:val="FF0000"/>
          <w:szCs w:val="24"/>
        </w:rPr>
      </w:pPr>
    </w:p>
    <w:p w14:paraId="64FAB252" w14:textId="77777777" w:rsidR="00312080" w:rsidRPr="00784755" w:rsidRDefault="00312080">
      <w:pPr>
        <w:spacing w:after="0" w:line="259" w:lineRule="auto"/>
        <w:ind w:left="425" w:right="0" w:firstLine="0"/>
        <w:jc w:val="left"/>
        <w:rPr>
          <w:szCs w:val="24"/>
        </w:rPr>
      </w:pPr>
    </w:p>
    <w:p w14:paraId="0097DD71" w14:textId="77777777" w:rsidR="00787E8D" w:rsidRPr="00784755" w:rsidRDefault="008B1AC5">
      <w:pPr>
        <w:spacing w:line="268" w:lineRule="auto"/>
        <w:ind w:left="420" w:right="131" w:hanging="10"/>
        <w:rPr>
          <w:szCs w:val="24"/>
        </w:rPr>
      </w:pPr>
      <w:r w:rsidRPr="00784755">
        <w:rPr>
          <w:i/>
          <w:szCs w:val="24"/>
        </w:rPr>
        <w:t xml:space="preserve">Komunikacja ustna dopuszczalna jest w odniesieniu do informacji, które nie są istotne, w szczególności nie dotyczą ogłoszenia o zamówieniu lub dokumentów zamówienia,  potwierdzenia zainteresowania, ofert.  </w:t>
      </w:r>
    </w:p>
    <w:p w14:paraId="5D16EFDF" w14:textId="77777777" w:rsidR="00787E8D" w:rsidRPr="00784755" w:rsidRDefault="008B1AC5">
      <w:pPr>
        <w:spacing w:after="22" w:line="259" w:lineRule="auto"/>
        <w:ind w:left="710" w:right="0" w:firstLine="0"/>
        <w:jc w:val="left"/>
        <w:rPr>
          <w:szCs w:val="24"/>
        </w:rPr>
      </w:pPr>
      <w:r w:rsidRPr="00784755">
        <w:rPr>
          <w:color w:val="00B0F0"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53FD2437" w14:textId="77777777" w:rsidR="00787E8D" w:rsidRPr="00784755" w:rsidRDefault="008B1AC5">
      <w:pPr>
        <w:numPr>
          <w:ilvl w:val="0"/>
          <w:numId w:val="4"/>
        </w:numPr>
        <w:ind w:right="139" w:hanging="425"/>
        <w:rPr>
          <w:szCs w:val="24"/>
        </w:rPr>
      </w:pPr>
      <w:r w:rsidRPr="00784755">
        <w:rPr>
          <w:szCs w:val="24"/>
        </w:rPr>
        <w:t>Słowniczek pojęć i wyjaśnień niektórych treści SWZ: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31632DFE" w14:textId="77777777" w:rsidR="00787E8D" w:rsidRPr="00784755" w:rsidRDefault="008B1AC5">
      <w:pPr>
        <w:spacing w:after="22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4E84536" w14:textId="77777777" w:rsidR="00787E8D" w:rsidRPr="00784755" w:rsidRDefault="008B1AC5">
      <w:pPr>
        <w:ind w:left="422" w:right="139" w:firstLine="0"/>
        <w:rPr>
          <w:szCs w:val="24"/>
        </w:rPr>
      </w:pPr>
      <w:r w:rsidRPr="00784755">
        <w:rPr>
          <w:szCs w:val="24"/>
        </w:rPr>
        <w:t>1)</w:t>
      </w:r>
      <w:r w:rsidRPr="00784755">
        <w:rPr>
          <w:rFonts w:eastAsia="Arial"/>
          <w:szCs w:val="24"/>
        </w:rPr>
        <w:t xml:space="preserve"> </w:t>
      </w:r>
      <w:r w:rsidRPr="00784755">
        <w:rPr>
          <w:szCs w:val="24"/>
        </w:rPr>
        <w:t xml:space="preserve">Ilekroć w niniejszej SWZ mowa o:  </w:t>
      </w:r>
    </w:p>
    <w:p w14:paraId="1DB3FD97" w14:textId="77777777" w:rsidR="00787E8D" w:rsidRPr="00784755" w:rsidRDefault="008B1AC5">
      <w:pPr>
        <w:spacing w:after="25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D143C96" w14:textId="77777777" w:rsidR="00787E8D" w:rsidRPr="00784755" w:rsidRDefault="008B1AC5">
      <w:pPr>
        <w:numPr>
          <w:ilvl w:val="2"/>
          <w:numId w:val="4"/>
        </w:numPr>
        <w:ind w:right="139" w:hanging="286"/>
        <w:rPr>
          <w:szCs w:val="24"/>
        </w:rPr>
      </w:pPr>
      <w:r w:rsidRPr="00784755">
        <w:rPr>
          <w:b/>
          <w:szCs w:val="24"/>
        </w:rPr>
        <w:t>pisemności</w:t>
      </w:r>
      <w:r w:rsidRPr="00784755">
        <w:rPr>
          <w:szCs w:val="24"/>
        </w:rPr>
        <w:t xml:space="preserve"> – pisemność należy rozumieć jako sposób wyrażenia informacji przy użyciu wyrazów, cyfr lub innych znaków pisarskich, które można odczytać i powielić, w tym przekazywanych przy użyciu środków komunikacji elektronicznej, </w:t>
      </w:r>
    </w:p>
    <w:p w14:paraId="2C64F8D8" w14:textId="77777777" w:rsidR="00787E8D" w:rsidRPr="00784755" w:rsidRDefault="008B1AC5">
      <w:pPr>
        <w:spacing w:after="26" w:line="259" w:lineRule="auto"/>
        <w:ind w:left="99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8AB52B5" w14:textId="77777777" w:rsidR="00787E8D" w:rsidRPr="00784755" w:rsidRDefault="008B1AC5">
      <w:pPr>
        <w:numPr>
          <w:ilvl w:val="2"/>
          <w:numId w:val="4"/>
        </w:numPr>
        <w:ind w:right="139" w:hanging="286"/>
        <w:rPr>
          <w:szCs w:val="24"/>
        </w:rPr>
      </w:pPr>
      <w:r w:rsidRPr="00784755">
        <w:rPr>
          <w:b/>
          <w:szCs w:val="24"/>
        </w:rPr>
        <w:t>podmiotowych środkach dowodowych</w:t>
      </w:r>
      <w:r w:rsidRPr="00784755">
        <w:rPr>
          <w:szCs w:val="24"/>
        </w:rPr>
        <w:t xml:space="preserve"> – należy przez to rozumieć środki służące potwierdzeniu braku podstaw wykluczenia, spełniania warunków udziału w postępowaniu lub kryteriów selekcji, z wyjątkiem oświadczenia, o którym mowa w art. 125 ust. 1 Pzp, </w:t>
      </w:r>
    </w:p>
    <w:p w14:paraId="1F90B43C" w14:textId="77777777" w:rsidR="00787E8D" w:rsidRPr="00784755" w:rsidRDefault="008B1AC5">
      <w:pPr>
        <w:spacing w:after="26" w:line="259" w:lineRule="auto"/>
        <w:ind w:left="99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D5F2A68" w14:textId="77777777" w:rsidR="00787E8D" w:rsidRPr="00784755" w:rsidRDefault="008B1AC5">
      <w:pPr>
        <w:numPr>
          <w:ilvl w:val="2"/>
          <w:numId w:val="4"/>
        </w:numPr>
        <w:ind w:right="139" w:hanging="286"/>
        <w:rPr>
          <w:szCs w:val="24"/>
        </w:rPr>
      </w:pPr>
      <w:r w:rsidRPr="00784755">
        <w:rPr>
          <w:b/>
          <w:szCs w:val="24"/>
        </w:rPr>
        <w:t>przedmiotowych środkach dowodowych</w:t>
      </w:r>
      <w:r w:rsidRPr="00784755">
        <w:rPr>
          <w:szCs w:val="24"/>
        </w:rPr>
        <w:t xml:space="preserve"> – należy przez to rozumieć środki służące potwierdzeniu zgodności oferowanych dostaw, usług lub robót budowlanych z wymaganiami, cechami lub kryteriami określonymi w opisie przedmiotu zamówienia lub opisie kryteriów oceny ofert, lub wymaganiami związanymi z realizacją zamówienia, </w:t>
      </w:r>
    </w:p>
    <w:p w14:paraId="16EA8BA2" w14:textId="77777777" w:rsidR="00787E8D" w:rsidRPr="00784755" w:rsidRDefault="008B1AC5">
      <w:pPr>
        <w:spacing w:after="26" w:line="259" w:lineRule="auto"/>
        <w:ind w:left="99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EFB9401" w14:textId="77777777" w:rsidR="00787E8D" w:rsidRPr="00784755" w:rsidRDefault="008B1AC5">
      <w:pPr>
        <w:numPr>
          <w:ilvl w:val="2"/>
          <w:numId w:val="4"/>
        </w:numPr>
        <w:ind w:right="139" w:hanging="286"/>
        <w:rPr>
          <w:szCs w:val="24"/>
        </w:rPr>
      </w:pPr>
      <w:r w:rsidRPr="00784755">
        <w:rPr>
          <w:b/>
          <w:szCs w:val="24"/>
        </w:rPr>
        <w:t>środkach komunikacji elektronicznej</w:t>
      </w:r>
      <w:r w:rsidRPr="00784755">
        <w:rPr>
          <w:szCs w:val="24"/>
        </w:rPr>
        <w:t xml:space="preserve"> – należy przez to rozumieć środki komunikacji elektronicznej w rozumieniu ustawy z dnia 18 lipca 2002 r. o świadczeniu usług drogą elektroniczną (Dz. U. z 2020 r. poz. 344). </w:t>
      </w:r>
    </w:p>
    <w:p w14:paraId="5469AF26" w14:textId="77777777" w:rsidR="00787E8D" w:rsidRPr="00784755" w:rsidRDefault="008B1AC5">
      <w:pPr>
        <w:spacing w:after="22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57114E6" w14:textId="77777777" w:rsidR="00787E8D" w:rsidRPr="00784755" w:rsidRDefault="008B1AC5">
      <w:pPr>
        <w:ind w:left="422" w:right="139" w:firstLine="0"/>
        <w:rPr>
          <w:szCs w:val="24"/>
        </w:rPr>
      </w:pPr>
      <w:r w:rsidRPr="00784755">
        <w:rPr>
          <w:szCs w:val="24"/>
        </w:rPr>
        <w:t>2)</w:t>
      </w:r>
      <w:r w:rsidRPr="00784755">
        <w:rPr>
          <w:rFonts w:eastAsia="Arial"/>
          <w:szCs w:val="24"/>
        </w:rPr>
        <w:t xml:space="preserve"> </w:t>
      </w:r>
      <w:r w:rsidRPr="00784755">
        <w:rPr>
          <w:szCs w:val="24"/>
        </w:rPr>
        <w:t xml:space="preserve">Ponadto Zamawiający wyjaśnia:  </w:t>
      </w:r>
    </w:p>
    <w:p w14:paraId="0E3BC26E" w14:textId="77777777" w:rsidR="00787E8D" w:rsidRPr="00784755" w:rsidRDefault="008B1AC5">
      <w:pPr>
        <w:spacing w:after="10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59EA7A4" w14:textId="77777777" w:rsidR="00787E8D" w:rsidRPr="00784755" w:rsidRDefault="008B1AC5">
      <w:pPr>
        <w:numPr>
          <w:ilvl w:val="2"/>
          <w:numId w:val="5"/>
        </w:numPr>
        <w:ind w:right="139" w:hanging="286"/>
        <w:rPr>
          <w:szCs w:val="24"/>
        </w:rPr>
      </w:pPr>
      <w:r w:rsidRPr="00784755">
        <w:rPr>
          <w:b/>
          <w:szCs w:val="24"/>
        </w:rPr>
        <w:t>W przypadku składania oferty w postaci elektronicznej opatrzonej podpisem zaufanym</w:t>
      </w:r>
      <w:r w:rsidRPr="00784755">
        <w:rPr>
          <w:szCs w:val="24"/>
        </w:rPr>
        <w:t xml:space="preserve">, Wykonawca musi dysponować profilem zaufanym, który jest środkiem identyfikacji elektronicznej, umożliwiający złożenie podpisu zaufanego. Profil zaufany to potwierdzony zestaw danych, które jednoznacznie identyfikują jego posiadacza w usługach podmiotów publicznych. Profil zaufany można założyć na stronie </w:t>
      </w:r>
      <w:hyperlink r:id="rId16">
        <w:r w:rsidRPr="00784755">
          <w:rPr>
            <w:b/>
            <w:color w:val="0563C1"/>
            <w:szCs w:val="24"/>
            <w:u w:val="single" w:color="0563C1"/>
          </w:rPr>
          <w:t>https://pz.gov.pl/pz/index</w:t>
        </w:r>
      </w:hyperlink>
      <w:hyperlink r:id="rId17">
        <w:r w:rsidRPr="00784755">
          <w:rPr>
            <w:szCs w:val="24"/>
          </w:rPr>
          <w:t>,</w:t>
        </w:r>
      </w:hyperlink>
      <w:r w:rsidRPr="00784755">
        <w:rPr>
          <w:szCs w:val="24"/>
        </w:rPr>
        <w:t xml:space="preserve"> </w:t>
      </w:r>
    </w:p>
    <w:p w14:paraId="52920276" w14:textId="77777777" w:rsidR="00787E8D" w:rsidRPr="00784755" w:rsidRDefault="008B1AC5">
      <w:pPr>
        <w:spacing w:after="29" w:line="259" w:lineRule="auto"/>
        <w:ind w:left="99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675586F" w14:textId="7D8F1E2A" w:rsidR="00787E8D" w:rsidRDefault="008B1AC5">
      <w:pPr>
        <w:numPr>
          <w:ilvl w:val="2"/>
          <w:numId w:val="5"/>
        </w:numPr>
        <w:ind w:right="139" w:hanging="286"/>
        <w:rPr>
          <w:szCs w:val="24"/>
        </w:rPr>
      </w:pPr>
      <w:r w:rsidRPr="00784755">
        <w:rPr>
          <w:b/>
          <w:szCs w:val="24"/>
        </w:rPr>
        <w:lastRenderedPageBreak/>
        <w:t>W przypadku składania oferty w postaci elektronicznej opatrzonej podpisem osobistym</w:t>
      </w:r>
      <w:r w:rsidRPr="00784755">
        <w:rPr>
          <w:szCs w:val="24"/>
        </w:rPr>
        <w:t xml:space="preserve">, Wykonawca musi dysponować e-dowodem, posiadającym certyfikat podpisu osobistego, który potwierdza prawdziwość danych posiadacza. Ponadto do używania podpisu z wykorzystaniem e-dowodu konieczne jest posiadanie odpowiedniego czytnika kart zbliżeniowych. </w:t>
      </w:r>
    </w:p>
    <w:p w14:paraId="703A1CDA" w14:textId="77777777" w:rsidR="002D3679" w:rsidRDefault="002D3679" w:rsidP="002D3679">
      <w:pPr>
        <w:pStyle w:val="Akapitzlist"/>
        <w:rPr>
          <w:szCs w:val="24"/>
        </w:rPr>
      </w:pPr>
    </w:p>
    <w:p w14:paraId="76853B1F" w14:textId="77F79B75" w:rsidR="002D3679" w:rsidRPr="002D3679" w:rsidRDefault="002D3679" w:rsidP="002D3679">
      <w:pPr>
        <w:pStyle w:val="Akapitzlist"/>
        <w:numPr>
          <w:ilvl w:val="0"/>
          <w:numId w:val="4"/>
        </w:numPr>
        <w:ind w:right="139"/>
        <w:rPr>
          <w:szCs w:val="24"/>
        </w:rPr>
      </w:pPr>
      <w:r>
        <w:rPr>
          <w:szCs w:val="24"/>
        </w:rPr>
        <w:t>Zamawiający wskazuje, że jeżeli inwestycja wymaga nadzoru archeologicznego to upoważni Wykonawcę do wystąpienia do WUOZ z wnioskiem o wydanie pozwolenia na prowadzenie nadzoru archeologicznego. W razie potrzeby Zamawiający udzieli Wykonawcy wszystkich koniecznych pełnomocnictw związanych z realizacją zadania.</w:t>
      </w:r>
    </w:p>
    <w:p w14:paraId="33166040" w14:textId="77777777" w:rsidR="007E5FCF" w:rsidRDefault="007E5FCF" w:rsidP="0039757C">
      <w:pPr>
        <w:spacing w:after="24" w:line="259" w:lineRule="auto"/>
        <w:ind w:left="0" w:right="0" w:firstLine="0"/>
        <w:rPr>
          <w:b/>
          <w:szCs w:val="24"/>
        </w:rPr>
      </w:pPr>
    </w:p>
    <w:p w14:paraId="1ECE85EC" w14:textId="56CDDFFA" w:rsidR="00787E8D" w:rsidRPr="00784755" w:rsidRDefault="008B1AC5">
      <w:pPr>
        <w:spacing w:after="24" w:line="259" w:lineRule="auto"/>
        <w:ind w:left="625" w:right="0" w:firstLine="0"/>
        <w:jc w:val="center"/>
        <w:rPr>
          <w:szCs w:val="24"/>
        </w:rPr>
      </w:pPr>
      <w:r w:rsidRPr="00784755">
        <w:rPr>
          <w:b/>
          <w:szCs w:val="24"/>
        </w:rPr>
        <w:t xml:space="preserve"> </w:t>
      </w:r>
    </w:p>
    <w:p w14:paraId="73F48247" w14:textId="57DD31BE" w:rsidR="00787E8D" w:rsidRPr="00784755" w:rsidRDefault="0039757C" w:rsidP="0039757C">
      <w:pPr>
        <w:spacing w:after="0" w:line="271" w:lineRule="auto"/>
        <w:ind w:left="574" w:right="0" w:hanging="10"/>
        <w:rPr>
          <w:szCs w:val="24"/>
        </w:rPr>
      </w:pPr>
      <w:r>
        <w:rPr>
          <w:b/>
          <w:szCs w:val="24"/>
        </w:rPr>
        <w:t xml:space="preserve">                                                            </w:t>
      </w:r>
      <w:r w:rsidR="008B1AC5" w:rsidRPr="00784755">
        <w:rPr>
          <w:b/>
          <w:szCs w:val="24"/>
        </w:rPr>
        <w:t xml:space="preserve">Część II </w:t>
      </w:r>
    </w:p>
    <w:p w14:paraId="0636CBF1" w14:textId="77777777" w:rsidR="00787E8D" w:rsidRPr="00784755" w:rsidRDefault="008B1AC5">
      <w:pPr>
        <w:spacing w:after="0" w:line="271" w:lineRule="auto"/>
        <w:ind w:left="574" w:right="570" w:hanging="10"/>
        <w:jc w:val="center"/>
        <w:rPr>
          <w:szCs w:val="24"/>
        </w:rPr>
      </w:pPr>
      <w:r w:rsidRPr="00784755">
        <w:rPr>
          <w:b/>
          <w:szCs w:val="24"/>
        </w:rPr>
        <w:t>Dokumentacja postępowania</w:t>
      </w:r>
      <w:r w:rsidRPr="00784755">
        <w:rPr>
          <w:szCs w:val="24"/>
        </w:rPr>
        <w:t xml:space="preserve"> </w:t>
      </w:r>
    </w:p>
    <w:p w14:paraId="7F3A909F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4CB2D2F" w14:textId="77777777" w:rsidR="00787E8D" w:rsidRPr="00784755" w:rsidRDefault="008B1AC5">
      <w:pPr>
        <w:spacing w:after="25" w:line="259" w:lineRule="auto"/>
        <w:ind w:left="127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524E3674" wp14:editId="1D8BD0D7">
                <wp:extent cx="5819775" cy="6350"/>
                <wp:effectExtent l="0" t="0" r="0" b="0"/>
                <wp:docPr id="22180" name="Group 22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1494" name="Shape 1494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8C62A" id="Group 22180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XeMpl2YCAADWBQAADgAAAAAAAAAAAAAAAAAuAgAAZHJzL2Uy&#10;b0RvYy54bWxQSwECLQAUAAYACAAAACEAK8QVZtoAAAADAQAADwAAAAAAAAAAAAAAAADABAAAZHJz&#10;L2Rvd25yZXYueG1sUEsFBgAAAAAEAAQA8wAAAMcFAAAAAA==&#10;">
                <v:shape id="Shape 1494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nUMUA&#10;AADdAAAADwAAAGRycy9kb3ducmV2LnhtbESP0WrCQBBF3wv+wzJC3+rGEopGV1GhaKEiiX7AkB2T&#10;YHY27K4m/ftuoeDbDPfOPXeW68G04kHON5YVTCcJCOLS6oYrBZfz59sMhA/IGlvLpOCHPKxXo5cl&#10;Ztr2nNOjCJWIIewzVFCH0GVS+rImg35iO+KoXa0zGOLqKqkd9jHctPI9ST6kwYYjocaOdjWVt+Ju&#10;IsSls8N3+pVTP7211fZU7I9DodTreNgsQAQawtP8f33QsX46T+Hvmz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GdQxQAAAN0AAAAPAAAAAAAAAAAAAAAAAJgCAABkcnMv&#10;ZG93bnJldi54bWxQSwUGAAAAAAQABAD1AAAAigMAAAAA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 </w:t>
      </w:r>
    </w:p>
    <w:p w14:paraId="01911CA6" w14:textId="77777777" w:rsidR="00787E8D" w:rsidRPr="00784755" w:rsidRDefault="008B1AC5">
      <w:pPr>
        <w:numPr>
          <w:ilvl w:val="0"/>
          <w:numId w:val="6"/>
        </w:numPr>
        <w:spacing w:after="29"/>
        <w:ind w:right="139" w:hanging="283"/>
        <w:rPr>
          <w:szCs w:val="24"/>
        </w:rPr>
      </w:pPr>
      <w:r w:rsidRPr="00784755">
        <w:rPr>
          <w:szCs w:val="24"/>
        </w:rPr>
        <w:t xml:space="preserve">W skład dokumentacji niniejszego postępowania, udostępnionej wykonawcom wchodzi specyfikacja warunków zamówienia wraz z załącznikami: </w:t>
      </w:r>
    </w:p>
    <w:p w14:paraId="3704C51A" w14:textId="77777777" w:rsidR="00787E8D" w:rsidRPr="00784755" w:rsidRDefault="008B1AC5">
      <w:pPr>
        <w:spacing w:after="0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D0A4426" w14:textId="77777777" w:rsidR="00787E8D" w:rsidRPr="00784755" w:rsidRDefault="008B1AC5">
      <w:pPr>
        <w:numPr>
          <w:ilvl w:val="1"/>
          <w:numId w:val="6"/>
        </w:numPr>
        <w:ind w:right="0" w:hanging="425"/>
        <w:rPr>
          <w:szCs w:val="24"/>
        </w:rPr>
      </w:pPr>
      <w:r w:rsidRPr="00784755">
        <w:rPr>
          <w:b/>
          <w:szCs w:val="24"/>
        </w:rPr>
        <w:t xml:space="preserve">Formularz oferty </w:t>
      </w:r>
      <w:r w:rsidR="007A5E0C" w:rsidRPr="00784755">
        <w:rPr>
          <w:szCs w:val="24"/>
        </w:rPr>
        <w:t xml:space="preserve">(wzór) </w:t>
      </w:r>
      <w:r w:rsidRPr="00784755">
        <w:rPr>
          <w:szCs w:val="24"/>
        </w:rPr>
        <w:t xml:space="preserve"> załącznik nr 1  </w:t>
      </w:r>
    </w:p>
    <w:p w14:paraId="7CD3451D" w14:textId="1D0083B9" w:rsidR="00787E8D" w:rsidRPr="007E5FCF" w:rsidRDefault="008B1AC5" w:rsidP="007E5FCF">
      <w:pPr>
        <w:numPr>
          <w:ilvl w:val="1"/>
          <w:numId w:val="6"/>
        </w:numPr>
        <w:ind w:right="0" w:hanging="425"/>
        <w:rPr>
          <w:szCs w:val="24"/>
        </w:rPr>
      </w:pPr>
      <w:r w:rsidRPr="00784755">
        <w:rPr>
          <w:b/>
          <w:szCs w:val="24"/>
        </w:rPr>
        <w:t>Projektowane Postanowienia Umowy</w:t>
      </w:r>
      <w:r w:rsidR="007A5E0C" w:rsidRPr="00784755">
        <w:rPr>
          <w:szCs w:val="24"/>
        </w:rPr>
        <w:t xml:space="preserve"> (PPU) </w:t>
      </w:r>
      <w:r w:rsidRPr="00784755">
        <w:rPr>
          <w:szCs w:val="24"/>
        </w:rPr>
        <w:t xml:space="preserve"> załącznik nr 2 </w:t>
      </w:r>
    </w:p>
    <w:p w14:paraId="500F5D73" w14:textId="77777777" w:rsidR="00787E8D" w:rsidRPr="00784755" w:rsidRDefault="008B1AC5">
      <w:pPr>
        <w:numPr>
          <w:ilvl w:val="1"/>
          <w:numId w:val="6"/>
        </w:numPr>
        <w:spacing w:line="271" w:lineRule="auto"/>
        <w:ind w:right="0" w:hanging="425"/>
        <w:rPr>
          <w:szCs w:val="24"/>
        </w:rPr>
      </w:pPr>
      <w:r w:rsidRPr="00784755">
        <w:rPr>
          <w:b/>
          <w:szCs w:val="24"/>
        </w:rPr>
        <w:t>Oświadczenie wykonawcy o spełnianiu warunków udziału w postępowaniu</w:t>
      </w:r>
      <w:r w:rsidRPr="00784755">
        <w:rPr>
          <w:szCs w:val="24"/>
        </w:rPr>
        <w:t xml:space="preserve"> (wzór) </w:t>
      </w:r>
    </w:p>
    <w:p w14:paraId="02E92513" w14:textId="5D077638" w:rsidR="00787E8D" w:rsidRPr="00784755" w:rsidRDefault="007A5E0C" w:rsidP="007E5FCF">
      <w:pPr>
        <w:ind w:left="708" w:right="0" w:firstLine="0"/>
        <w:rPr>
          <w:szCs w:val="24"/>
        </w:rPr>
      </w:pPr>
      <w:r w:rsidRPr="00784755">
        <w:rPr>
          <w:szCs w:val="24"/>
        </w:rPr>
        <w:t xml:space="preserve"> </w:t>
      </w:r>
      <w:r w:rsidR="008B1AC5" w:rsidRPr="00784755">
        <w:rPr>
          <w:szCs w:val="24"/>
        </w:rPr>
        <w:t xml:space="preserve">  załącznik nr 3 </w:t>
      </w:r>
    </w:p>
    <w:p w14:paraId="42DCC46E" w14:textId="3E4D66EE" w:rsidR="00787E8D" w:rsidRPr="007E5FCF" w:rsidRDefault="008B1AC5" w:rsidP="007E5FCF">
      <w:pPr>
        <w:numPr>
          <w:ilvl w:val="1"/>
          <w:numId w:val="6"/>
        </w:numPr>
        <w:spacing w:line="271" w:lineRule="auto"/>
        <w:ind w:right="0" w:hanging="425"/>
        <w:rPr>
          <w:szCs w:val="24"/>
        </w:rPr>
      </w:pPr>
      <w:r w:rsidRPr="00784755">
        <w:rPr>
          <w:b/>
          <w:szCs w:val="24"/>
        </w:rPr>
        <w:t>Oświadczenie wykonawcy o niepodleganiu wykluczeniu</w:t>
      </w:r>
      <w:r w:rsidR="007A5E0C" w:rsidRPr="00784755">
        <w:rPr>
          <w:szCs w:val="24"/>
        </w:rPr>
        <w:t xml:space="preserve"> (wzór)</w:t>
      </w:r>
      <w:r w:rsidRPr="00784755">
        <w:rPr>
          <w:szCs w:val="24"/>
        </w:rPr>
        <w:t xml:space="preserve">  załącznik nr 4 </w:t>
      </w:r>
    </w:p>
    <w:p w14:paraId="07952DFC" w14:textId="78A42CCE" w:rsidR="00787E8D" w:rsidRPr="007E5FCF" w:rsidRDefault="008B1AC5" w:rsidP="007E5FCF">
      <w:pPr>
        <w:numPr>
          <w:ilvl w:val="1"/>
          <w:numId w:val="6"/>
        </w:numPr>
        <w:spacing w:line="271" w:lineRule="auto"/>
        <w:ind w:right="0" w:hanging="425"/>
        <w:rPr>
          <w:szCs w:val="24"/>
        </w:rPr>
      </w:pPr>
      <w:r w:rsidRPr="00784755">
        <w:rPr>
          <w:b/>
          <w:szCs w:val="24"/>
        </w:rPr>
        <w:t xml:space="preserve">Oświadczenie o zakresie wykonania zamówienia przez poszczególnych  wykonawców wspólnie ubiegających się o zamówienie </w:t>
      </w:r>
      <w:r w:rsidR="007A5E0C" w:rsidRPr="00784755">
        <w:rPr>
          <w:szCs w:val="24"/>
        </w:rPr>
        <w:t xml:space="preserve">(wzór)  </w:t>
      </w:r>
      <w:r w:rsidRPr="00784755">
        <w:rPr>
          <w:szCs w:val="24"/>
        </w:rPr>
        <w:t xml:space="preserve"> załącznik nr 5 </w:t>
      </w:r>
    </w:p>
    <w:p w14:paraId="0111D0DA" w14:textId="77777777" w:rsidR="00787E8D" w:rsidRPr="00784755" w:rsidRDefault="008B1AC5">
      <w:pPr>
        <w:numPr>
          <w:ilvl w:val="1"/>
          <w:numId w:val="6"/>
        </w:numPr>
        <w:spacing w:line="271" w:lineRule="auto"/>
        <w:ind w:right="0" w:hanging="425"/>
        <w:rPr>
          <w:szCs w:val="24"/>
        </w:rPr>
      </w:pPr>
      <w:r w:rsidRPr="00784755">
        <w:rPr>
          <w:b/>
          <w:szCs w:val="24"/>
        </w:rPr>
        <w:t>Oświadczenie podmiotu udostępniającego zasoby własne o niepodleganiu wykluczeniu oraz spełnianiu warunków udziału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>w postępowaniu</w:t>
      </w:r>
      <w:r w:rsidRPr="00784755">
        <w:rPr>
          <w:szCs w:val="24"/>
        </w:rPr>
        <w:t xml:space="preserve"> (wzór)  </w:t>
      </w:r>
    </w:p>
    <w:p w14:paraId="62E5DC62" w14:textId="3B58E463" w:rsidR="00787E8D" w:rsidRPr="00784755" w:rsidRDefault="008B1AC5" w:rsidP="007E5FCF">
      <w:pPr>
        <w:ind w:left="708" w:right="0" w:firstLine="0"/>
        <w:rPr>
          <w:szCs w:val="24"/>
        </w:rPr>
      </w:pPr>
      <w:r w:rsidRPr="00784755">
        <w:rPr>
          <w:szCs w:val="24"/>
        </w:rPr>
        <w:t xml:space="preserve">   załącznik nr 6 </w:t>
      </w:r>
    </w:p>
    <w:p w14:paraId="08F40AD8" w14:textId="025D43DD" w:rsidR="00787E8D" w:rsidRPr="007E5FCF" w:rsidRDefault="008B1AC5" w:rsidP="007E5FCF">
      <w:pPr>
        <w:numPr>
          <w:ilvl w:val="1"/>
          <w:numId w:val="6"/>
        </w:numPr>
        <w:ind w:right="0" w:hanging="425"/>
        <w:rPr>
          <w:szCs w:val="24"/>
        </w:rPr>
      </w:pPr>
      <w:r w:rsidRPr="00784755">
        <w:rPr>
          <w:b/>
          <w:szCs w:val="24"/>
        </w:rPr>
        <w:t xml:space="preserve">Wykaz robót budowlanych </w:t>
      </w:r>
      <w:r w:rsidRPr="00784755">
        <w:rPr>
          <w:szCs w:val="24"/>
        </w:rPr>
        <w:t xml:space="preserve">(wzór)    załącznik nr 7 </w:t>
      </w:r>
    </w:p>
    <w:p w14:paraId="1550C0AF" w14:textId="77777777" w:rsidR="00787E8D" w:rsidRPr="00784755" w:rsidRDefault="008B1AC5">
      <w:pPr>
        <w:numPr>
          <w:ilvl w:val="1"/>
          <w:numId w:val="6"/>
        </w:numPr>
        <w:ind w:right="0" w:hanging="425"/>
        <w:rPr>
          <w:szCs w:val="24"/>
        </w:rPr>
      </w:pPr>
      <w:r w:rsidRPr="00784755">
        <w:rPr>
          <w:b/>
          <w:szCs w:val="24"/>
        </w:rPr>
        <w:t xml:space="preserve">Wykaz osób </w:t>
      </w:r>
      <w:r w:rsidRPr="00784755">
        <w:rPr>
          <w:szCs w:val="24"/>
        </w:rPr>
        <w:t xml:space="preserve">(wzór)    załącznik nr 8  </w:t>
      </w:r>
    </w:p>
    <w:p w14:paraId="5D5BD14B" w14:textId="10ADF088" w:rsidR="00787E8D" w:rsidRPr="007E5FCF" w:rsidRDefault="008B1AC5" w:rsidP="007E5FCF">
      <w:pPr>
        <w:numPr>
          <w:ilvl w:val="1"/>
          <w:numId w:val="6"/>
        </w:numPr>
        <w:spacing w:line="271" w:lineRule="auto"/>
        <w:ind w:right="0" w:hanging="425"/>
        <w:rPr>
          <w:szCs w:val="24"/>
        </w:rPr>
      </w:pPr>
      <w:r w:rsidRPr="00784755">
        <w:rPr>
          <w:b/>
          <w:szCs w:val="24"/>
        </w:rPr>
        <w:t xml:space="preserve">Program Funkcjonalno-Użytkowy wraz z załącznikami </w:t>
      </w:r>
      <w:r w:rsidRPr="00784755">
        <w:rPr>
          <w:szCs w:val="24"/>
        </w:rPr>
        <w:t xml:space="preserve">(PFU) załącznik nr 9 </w:t>
      </w:r>
    </w:p>
    <w:p w14:paraId="0DAC9A00" w14:textId="7AEB4F69" w:rsidR="00787E8D" w:rsidRPr="007E5FCF" w:rsidRDefault="008B1AC5" w:rsidP="007E5FCF">
      <w:pPr>
        <w:numPr>
          <w:ilvl w:val="1"/>
          <w:numId w:val="6"/>
        </w:numPr>
        <w:ind w:right="0" w:hanging="425"/>
        <w:rPr>
          <w:szCs w:val="24"/>
        </w:rPr>
      </w:pPr>
      <w:r w:rsidRPr="00784755">
        <w:rPr>
          <w:b/>
          <w:szCs w:val="24"/>
        </w:rPr>
        <w:t xml:space="preserve">Oświadczenie o aktualności informacji zawartych w oświadczeniu o niepodleganiu wykluczeniu </w:t>
      </w:r>
      <w:r w:rsidRPr="00784755">
        <w:rPr>
          <w:szCs w:val="24"/>
        </w:rPr>
        <w:t xml:space="preserve">(wzór)  załącznik nr 10 </w:t>
      </w:r>
    </w:p>
    <w:p w14:paraId="319CB224" w14:textId="77777777" w:rsidR="00787E8D" w:rsidRPr="00784755" w:rsidRDefault="008B1AC5">
      <w:pPr>
        <w:numPr>
          <w:ilvl w:val="1"/>
          <w:numId w:val="6"/>
        </w:numPr>
        <w:spacing w:line="271" w:lineRule="auto"/>
        <w:ind w:right="0" w:hanging="425"/>
        <w:rPr>
          <w:szCs w:val="24"/>
        </w:rPr>
      </w:pPr>
      <w:r w:rsidRPr="00784755">
        <w:rPr>
          <w:b/>
          <w:szCs w:val="24"/>
        </w:rPr>
        <w:t>Zobowiązanie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>podmiotu udostępniającego zasoby własne</w:t>
      </w:r>
      <w:r w:rsidR="007A5E0C" w:rsidRPr="00784755">
        <w:rPr>
          <w:szCs w:val="24"/>
        </w:rPr>
        <w:t xml:space="preserve"> (wzór )  </w:t>
      </w:r>
      <w:r w:rsidRPr="00784755">
        <w:rPr>
          <w:szCs w:val="24"/>
        </w:rPr>
        <w:t xml:space="preserve">  załącznik nr 11 </w:t>
      </w:r>
    </w:p>
    <w:p w14:paraId="636AD522" w14:textId="77777777" w:rsidR="00787E8D" w:rsidRPr="00784755" w:rsidRDefault="008B1AC5">
      <w:pPr>
        <w:spacing w:after="37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47F7330" w14:textId="77777777" w:rsidR="00787E8D" w:rsidRPr="00784755" w:rsidRDefault="008B1AC5">
      <w:pPr>
        <w:numPr>
          <w:ilvl w:val="0"/>
          <w:numId w:val="6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Wykonawca może zwrócić się do zamawiającego z wnioskiem o wyjaśnienie treści SWZ. Zamawiający jest obowiązany udzielić wyjaśnień niezwłocznie, jednak </w:t>
      </w:r>
      <w:r w:rsidRPr="00784755">
        <w:rPr>
          <w:b/>
          <w:szCs w:val="24"/>
        </w:rPr>
        <w:t>nie później niż na 2 dni przed upływem terminu składania ofert</w:t>
      </w:r>
      <w:r w:rsidRPr="00784755">
        <w:rPr>
          <w:szCs w:val="24"/>
        </w:rPr>
        <w:t xml:space="preserve">, pod warunkiem że wniosek o wyjaśnienie treści SWZ wpłynął do zamawiającego </w:t>
      </w:r>
      <w:r w:rsidRPr="00784755">
        <w:rPr>
          <w:b/>
          <w:szCs w:val="24"/>
        </w:rPr>
        <w:t>nie później niż 4 dni przed upływem terminu składania ofert</w:t>
      </w:r>
      <w:r w:rsidRPr="00784755">
        <w:rPr>
          <w:szCs w:val="24"/>
        </w:rPr>
        <w:t xml:space="preserve">.  </w:t>
      </w:r>
    </w:p>
    <w:p w14:paraId="7872B93F" w14:textId="77777777" w:rsidR="00787E8D" w:rsidRPr="00784755" w:rsidRDefault="008B1AC5">
      <w:pPr>
        <w:spacing w:after="21" w:line="259" w:lineRule="auto"/>
        <w:ind w:left="64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6439AAA8" w14:textId="77777777" w:rsidR="00787E8D" w:rsidRPr="00784755" w:rsidRDefault="008B1AC5">
      <w:pPr>
        <w:numPr>
          <w:ilvl w:val="0"/>
          <w:numId w:val="6"/>
        </w:numPr>
        <w:ind w:right="139" w:hanging="283"/>
        <w:rPr>
          <w:szCs w:val="24"/>
        </w:rPr>
      </w:pPr>
      <w:r w:rsidRPr="00784755">
        <w:rPr>
          <w:szCs w:val="24"/>
        </w:rPr>
        <w:lastRenderedPageBreak/>
        <w:t xml:space="preserve">Jeżeli zamawiający nie udzieli wyjaśnień w terminach, o których mowa w pkt. 2 Części II SWZ, przedłuża termin składania ofert o czas niezbędny do zapoznania się wszystkich zainteresowanych wykonawców z wyjaśnieniami niezbędnymi do należytego przygotowania i złożenia ofert.  </w:t>
      </w:r>
    </w:p>
    <w:p w14:paraId="1354EA24" w14:textId="77777777" w:rsidR="00787E8D" w:rsidRPr="00784755" w:rsidRDefault="008B1AC5">
      <w:pPr>
        <w:spacing w:after="17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BA72B43" w14:textId="77777777" w:rsidR="00787E8D" w:rsidRPr="00784755" w:rsidRDefault="008B1AC5">
      <w:pPr>
        <w:numPr>
          <w:ilvl w:val="0"/>
          <w:numId w:val="6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Przedłużenie terminu składania ofert nie wpływa na bieg terminu składania wniosku  o wyjaśnienie treści SWZ, o którym mowa w pkt. 2 części II SWZ.  </w:t>
      </w:r>
    </w:p>
    <w:p w14:paraId="17338E6C" w14:textId="77777777" w:rsidR="00787E8D" w:rsidRPr="00784755" w:rsidRDefault="008B1AC5">
      <w:pPr>
        <w:spacing w:after="17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FEB79FC" w14:textId="77777777" w:rsidR="00787E8D" w:rsidRPr="00784755" w:rsidRDefault="008B1AC5">
      <w:pPr>
        <w:numPr>
          <w:ilvl w:val="0"/>
          <w:numId w:val="6"/>
        </w:numPr>
        <w:spacing w:after="25"/>
        <w:ind w:right="139" w:hanging="283"/>
        <w:rPr>
          <w:szCs w:val="24"/>
        </w:rPr>
      </w:pPr>
      <w:r w:rsidRPr="00784755">
        <w:rPr>
          <w:szCs w:val="24"/>
        </w:rPr>
        <w:t xml:space="preserve">W przypadku gdy wniosek o wyjaśnienie treści SWZ nie wpłynął w terminie,  o którym mowa w pkt. 2 Części II SWZ, zamawiający nie ma obowiązku udzielania wyjaśnień SWZ oraz obowiązku przedłużenia terminu składania ofert.  </w:t>
      </w:r>
    </w:p>
    <w:p w14:paraId="77B38D96" w14:textId="77777777" w:rsidR="00787E8D" w:rsidRPr="00784755" w:rsidRDefault="008B1AC5">
      <w:pPr>
        <w:spacing w:after="17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E4BB9EA" w14:textId="77777777" w:rsidR="00787E8D" w:rsidRPr="00784755" w:rsidRDefault="008B1AC5">
      <w:pPr>
        <w:numPr>
          <w:ilvl w:val="0"/>
          <w:numId w:val="6"/>
        </w:numPr>
        <w:spacing w:after="28"/>
        <w:ind w:right="139" w:hanging="283"/>
        <w:rPr>
          <w:szCs w:val="24"/>
        </w:rPr>
      </w:pPr>
      <w:r w:rsidRPr="00784755">
        <w:rPr>
          <w:szCs w:val="24"/>
        </w:rPr>
        <w:t xml:space="preserve">Treść zapytań wraz z wyjaśnieniami zamawiający udostępnia na stronie internetowej prowadzonego postępowania.  </w:t>
      </w:r>
    </w:p>
    <w:p w14:paraId="7A281AC0" w14:textId="77777777" w:rsidR="00787E8D" w:rsidRPr="00784755" w:rsidRDefault="008B1AC5">
      <w:pPr>
        <w:spacing w:after="17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6F97224C" w14:textId="77777777" w:rsidR="00787E8D" w:rsidRPr="00784755" w:rsidRDefault="008B1AC5">
      <w:pPr>
        <w:numPr>
          <w:ilvl w:val="0"/>
          <w:numId w:val="6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 uzasadnionych przypadkach zamawiający może przed upływem terminu składania ofert zmienić treść SWZ. Dokonaną zmianę treści SWZ zamawiający udostępnia na stronie internetowej prowadzonego postępowania.  </w:t>
      </w:r>
    </w:p>
    <w:p w14:paraId="140BA2D7" w14:textId="77777777" w:rsidR="00787E8D" w:rsidRPr="00784755" w:rsidRDefault="008B1AC5">
      <w:pPr>
        <w:spacing w:after="17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D72D4DE" w14:textId="77777777" w:rsidR="00787E8D" w:rsidRPr="00784755" w:rsidRDefault="008B1AC5">
      <w:pPr>
        <w:numPr>
          <w:ilvl w:val="0"/>
          <w:numId w:val="6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 przypadku gdy zmiany treści SWZ są istotne dla sporządzenia oferty lub wymagają od wykonawców dodatkowego czasu na zapoznanie się ze zmianą SWZ  i przygotowanie ofert, zamawiający przedłuża termin składania ofert o czas niezbędny na zapoznanie się ze zmianą SWZ i przygotowanie oferty. </w:t>
      </w:r>
      <w:r w:rsidRPr="00784755">
        <w:rPr>
          <w:color w:val="FF0000"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595D1C6B" w14:textId="77777777" w:rsidR="00787E8D" w:rsidRPr="00784755" w:rsidRDefault="008B1AC5">
      <w:pPr>
        <w:spacing w:after="19" w:line="259" w:lineRule="auto"/>
        <w:ind w:left="142" w:right="0" w:firstLine="0"/>
        <w:jc w:val="left"/>
        <w:rPr>
          <w:szCs w:val="24"/>
        </w:rPr>
      </w:pPr>
      <w:r w:rsidRPr="00784755">
        <w:rPr>
          <w:color w:val="FF0000"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6418118E" w14:textId="77777777" w:rsidR="00787E8D" w:rsidRPr="00784755" w:rsidRDefault="008B1AC5">
      <w:pPr>
        <w:numPr>
          <w:ilvl w:val="0"/>
          <w:numId w:val="6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 przypadku gdy zmiany treści SWZ prowadziłyby do istotnej zmiany charakteru zamówienia w porównaniu z pierwotnie określonym, w szczególności prowadziłyby do znacznej zmiany zakresu zamówienia, zamawiający unieważnia postępowanie na podstawie art. 256 Pzp.  </w:t>
      </w:r>
    </w:p>
    <w:p w14:paraId="0A6668E1" w14:textId="77777777" w:rsidR="00787E8D" w:rsidRPr="00784755" w:rsidRDefault="008B1AC5">
      <w:pPr>
        <w:spacing w:after="24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5D22F9F" w14:textId="77777777" w:rsidR="00787E8D" w:rsidRPr="00784755" w:rsidRDefault="008B1AC5">
      <w:pPr>
        <w:spacing w:after="0" w:line="271" w:lineRule="auto"/>
        <w:ind w:left="574" w:right="569" w:hanging="10"/>
        <w:jc w:val="center"/>
        <w:rPr>
          <w:szCs w:val="24"/>
        </w:rPr>
      </w:pPr>
      <w:r w:rsidRPr="00784755">
        <w:rPr>
          <w:b/>
          <w:szCs w:val="24"/>
        </w:rPr>
        <w:t>Część III</w:t>
      </w:r>
      <w:r w:rsidRPr="00784755">
        <w:rPr>
          <w:szCs w:val="24"/>
        </w:rPr>
        <w:t xml:space="preserve"> </w:t>
      </w:r>
    </w:p>
    <w:p w14:paraId="3B799CDC" w14:textId="77777777" w:rsidR="00787E8D" w:rsidRPr="00784755" w:rsidRDefault="008B1AC5">
      <w:pPr>
        <w:spacing w:after="0" w:line="271" w:lineRule="auto"/>
        <w:ind w:left="1008" w:right="882" w:hanging="10"/>
        <w:jc w:val="center"/>
        <w:rPr>
          <w:szCs w:val="24"/>
        </w:rPr>
      </w:pPr>
      <w:r w:rsidRPr="00784755">
        <w:rPr>
          <w:b/>
          <w:szCs w:val="24"/>
        </w:rPr>
        <w:t>Warunki udziału w postępowaniu oraz opis sposobu dokonywania  oceny spełniania tych warunków</w:t>
      </w:r>
      <w:r w:rsidRPr="00784755">
        <w:rPr>
          <w:szCs w:val="24"/>
        </w:rPr>
        <w:t xml:space="preserve"> </w:t>
      </w:r>
    </w:p>
    <w:p w14:paraId="4383834E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75129F2" w14:textId="77777777" w:rsidR="00787E8D" w:rsidRPr="00784755" w:rsidRDefault="008B1AC5">
      <w:pPr>
        <w:spacing w:after="28" w:line="259" w:lineRule="auto"/>
        <w:ind w:left="142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17D793A3" wp14:editId="44478B4A">
                <wp:extent cx="5819775" cy="6350"/>
                <wp:effectExtent l="0" t="0" r="0" b="0"/>
                <wp:docPr id="23538" name="Group 23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1697" name="Shape 1697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C81C0" id="Group 23538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">
                <v:shape id="Shape 1697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6XxsUA&#10;AADdAAAADwAAAGRycy9kb3ducmV2LnhtbESP0WrCQBBF34X+wzIF33SjiNroKq0gKlSK0Q8YsmMS&#10;zM6G3dWkf98VCr7NcO/cc2e57kwtHuR8ZVnBaJiAIM6trrhQcDlvB3MQPiBrrC2Tgl/ysF699ZaY&#10;atvyiR5ZKEQMYZ+igjKEJpXS5yUZ9EPbEEftap3BEFdXSO2wjeGmluMkmUqDFUdCiQ1tSspv2d1E&#10;iJvM99+Tw4na0a0uvn6y3bHLlOq/d58LEIG68DL/X+91rD/9mMHzmziC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pfGxQAAAN0AAAAPAAAAAAAAAAAAAAAAAJgCAABkcnMv&#10;ZG93bnJldi54bWxQSwUGAAAAAAQABAD1AAAAigMAAAAA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 </w:t>
      </w:r>
    </w:p>
    <w:p w14:paraId="6FC2DDE3" w14:textId="77777777" w:rsidR="00787E8D" w:rsidRPr="00784755" w:rsidRDefault="008B1AC5">
      <w:pPr>
        <w:numPr>
          <w:ilvl w:val="0"/>
          <w:numId w:val="7"/>
        </w:numPr>
        <w:spacing w:line="271" w:lineRule="auto"/>
        <w:ind w:right="139" w:hanging="283"/>
        <w:rPr>
          <w:szCs w:val="24"/>
        </w:rPr>
      </w:pPr>
      <w:r w:rsidRPr="00784755">
        <w:rPr>
          <w:b/>
          <w:szCs w:val="24"/>
        </w:rPr>
        <w:t>W postępowaniu mogą wziąć udział wykonawcy, którzy</w:t>
      </w:r>
      <w:r w:rsidRPr="00784755">
        <w:rPr>
          <w:szCs w:val="24"/>
        </w:rPr>
        <w:t xml:space="preserve"> n</w:t>
      </w:r>
      <w:r w:rsidRPr="00784755">
        <w:rPr>
          <w:b/>
          <w:szCs w:val="24"/>
        </w:rPr>
        <w:t>a dzień składania ofert nie podlegają wykluczeniu z postępowania zgodnie z art. 57 pkt. 1) Pzp oraz spełniają warunki udziału w postępowaniu zgodnie z art. 57 pkt. 2) Pzp</w:t>
      </w:r>
      <w:r w:rsidRPr="00784755">
        <w:rPr>
          <w:szCs w:val="24"/>
        </w:rPr>
        <w:t xml:space="preserve">. </w:t>
      </w:r>
      <w:r w:rsidRPr="00784755">
        <w:rPr>
          <w:color w:val="533C27"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21C7376A" w14:textId="77777777" w:rsidR="00787E8D" w:rsidRPr="00784755" w:rsidRDefault="008B1AC5">
      <w:pPr>
        <w:spacing w:after="29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  <w:r w:rsidRPr="00784755">
        <w:rPr>
          <w:color w:val="533C27"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72A5B15A" w14:textId="77777777" w:rsidR="00787E8D" w:rsidRPr="00784755" w:rsidRDefault="008B1AC5">
      <w:pPr>
        <w:numPr>
          <w:ilvl w:val="0"/>
          <w:numId w:val="7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Zamawiający przewiduje wykluczenie wykonawcy w zakresie podstaw określonych  w art. 108 ust. 1 pkt. 1) – 6) oraz art. 109 ust. 1 pkt. 4) Pzp.   </w:t>
      </w:r>
    </w:p>
    <w:p w14:paraId="5991AD59" w14:textId="77777777" w:rsidR="00787E8D" w:rsidRPr="00784755" w:rsidRDefault="008B1AC5">
      <w:pPr>
        <w:spacing w:after="28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4B41FA6" w14:textId="77777777" w:rsidR="00787E8D" w:rsidRPr="00784755" w:rsidRDefault="008B1AC5">
      <w:pPr>
        <w:numPr>
          <w:ilvl w:val="0"/>
          <w:numId w:val="7"/>
        </w:numPr>
        <w:spacing w:line="271" w:lineRule="auto"/>
        <w:ind w:right="139" w:hanging="283"/>
        <w:rPr>
          <w:szCs w:val="24"/>
        </w:rPr>
      </w:pPr>
      <w:r w:rsidRPr="00784755">
        <w:rPr>
          <w:b/>
          <w:szCs w:val="24"/>
        </w:rPr>
        <w:t>O udzielenie zamówienia mogą ubiegać się Wykonawcy, którzy spełniają dotyczące</w:t>
      </w:r>
      <w:r w:rsidRPr="00784755">
        <w:rPr>
          <w:szCs w:val="24"/>
        </w:rPr>
        <w:t xml:space="preserve">:  </w:t>
      </w:r>
    </w:p>
    <w:p w14:paraId="4D2F07DC" w14:textId="77777777" w:rsidR="00787E8D" w:rsidRPr="00784755" w:rsidRDefault="008B1AC5">
      <w:pPr>
        <w:spacing w:after="22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04D539F" w14:textId="77777777" w:rsidR="00787E8D" w:rsidRPr="00784755" w:rsidRDefault="008B1AC5">
      <w:pPr>
        <w:numPr>
          <w:ilvl w:val="1"/>
          <w:numId w:val="7"/>
        </w:numPr>
        <w:spacing w:after="4" w:line="268" w:lineRule="auto"/>
        <w:ind w:right="132" w:hanging="283"/>
        <w:rPr>
          <w:szCs w:val="24"/>
        </w:rPr>
      </w:pPr>
      <w:r w:rsidRPr="00784755">
        <w:rPr>
          <w:szCs w:val="24"/>
          <w:u w:val="single" w:color="000000"/>
        </w:rPr>
        <w:lastRenderedPageBreak/>
        <w:t>zdolności do występowania w obrocie gospodarczym</w:t>
      </w:r>
      <w:r w:rsidRPr="00784755">
        <w:rPr>
          <w:szCs w:val="24"/>
        </w:rPr>
        <w:t xml:space="preserve">:   </w:t>
      </w:r>
    </w:p>
    <w:p w14:paraId="518DC64A" w14:textId="77777777" w:rsidR="00787E8D" w:rsidRPr="00784755" w:rsidRDefault="008B1AC5">
      <w:pPr>
        <w:spacing w:after="16" w:line="259" w:lineRule="auto"/>
        <w:ind w:left="566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6FCE251" w14:textId="77777777" w:rsidR="00787E8D" w:rsidRPr="00784755" w:rsidRDefault="008B1AC5">
      <w:pPr>
        <w:spacing w:line="271" w:lineRule="auto"/>
        <w:ind w:left="718" w:right="138" w:hanging="10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stawia</w:t>
      </w:r>
      <w:r w:rsidRPr="00784755">
        <w:rPr>
          <w:b/>
          <w:szCs w:val="24"/>
        </w:rPr>
        <w:t xml:space="preserve"> warunku w powyższym zakresie</w:t>
      </w:r>
      <w:r w:rsidRPr="00784755">
        <w:rPr>
          <w:szCs w:val="24"/>
        </w:rPr>
        <w:t xml:space="preserve">.  </w:t>
      </w:r>
    </w:p>
    <w:p w14:paraId="6E832AAB" w14:textId="77777777" w:rsidR="00787E8D" w:rsidRPr="00784755" w:rsidRDefault="008B1AC5">
      <w:pPr>
        <w:spacing w:after="0" w:line="259" w:lineRule="auto"/>
        <w:ind w:left="566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908DBE1" w14:textId="77777777" w:rsidR="00787E8D" w:rsidRPr="00784755" w:rsidRDefault="008B1AC5">
      <w:pPr>
        <w:numPr>
          <w:ilvl w:val="1"/>
          <w:numId w:val="7"/>
        </w:numPr>
        <w:spacing w:after="4" w:line="268" w:lineRule="auto"/>
        <w:ind w:right="132" w:hanging="283"/>
        <w:rPr>
          <w:szCs w:val="24"/>
        </w:rPr>
      </w:pPr>
      <w:r w:rsidRPr="00784755">
        <w:rPr>
          <w:szCs w:val="24"/>
          <w:u w:val="single" w:color="000000"/>
        </w:rPr>
        <w:t>uprawnień do prowadzenia określonej działalności gospodarczej lub zawodowej, o ile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wynika to z odrębnych przepisów</w:t>
      </w:r>
      <w:r w:rsidRPr="00784755">
        <w:rPr>
          <w:szCs w:val="24"/>
        </w:rPr>
        <w:t xml:space="preserve">:   </w:t>
      </w:r>
    </w:p>
    <w:p w14:paraId="23E82706" w14:textId="77777777" w:rsidR="00787E8D" w:rsidRPr="00784755" w:rsidRDefault="008B1AC5">
      <w:pPr>
        <w:spacing w:after="16" w:line="259" w:lineRule="auto"/>
        <w:ind w:left="566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C2DD451" w14:textId="77777777" w:rsidR="00787E8D" w:rsidRPr="00784755" w:rsidRDefault="008B1AC5">
      <w:pPr>
        <w:spacing w:line="271" w:lineRule="auto"/>
        <w:ind w:left="718" w:right="138" w:hanging="10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stawia</w:t>
      </w:r>
      <w:r w:rsidRPr="00784755">
        <w:rPr>
          <w:b/>
          <w:szCs w:val="24"/>
        </w:rPr>
        <w:t xml:space="preserve"> warunku w powyższym zakresie</w:t>
      </w:r>
      <w:r w:rsidRPr="00784755">
        <w:rPr>
          <w:szCs w:val="24"/>
        </w:rPr>
        <w:t xml:space="preserve">.  </w:t>
      </w:r>
    </w:p>
    <w:p w14:paraId="2536F7AD" w14:textId="77777777" w:rsidR="00787E8D" w:rsidRPr="00784755" w:rsidRDefault="008B1AC5">
      <w:pPr>
        <w:spacing w:after="0" w:line="259" w:lineRule="auto"/>
        <w:ind w:left="566" w:right="0" w:firstLine="0"/>
        <w:jc w:val="left"/>
        <w:rPr>
          <w:szCs w:val="24"/>
        </w:rPr>
      </w:pP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48C86FEE" w14:textId="77777777" w:rsidR="00787E8D" w:rsidRPr="00784755" w:rsidRDefault="008B1AC5">
      <w:pPr>
        <w:numPr>
          <w:ilvl w:val="1"/>
          <w:numId w:val="7"/>
        </w:numPr>
        <w:spacing w:after="4" w:line="268" w:lineRule="auto"/>
        <w:ind w:right="132" w:hanging="283"/>
        <w:rPr>
          <w:szCs w:val="24"/>
        </w:rPr>
      </w:pPr>
      <w:r w:rsidRPr="00784755">
        <w:rPr>
          <w:szCs w:val="24"/>
          <w:u w:val="single" w:color="000000"/>
        </w:rPr>
        <w:t>sytuacji ekonomicznej lub finansowej</w:t>
      </w:r>
      <w:r w:rsidRPr="00784755">
        <w:rPr>
          <w:szCs w:val="24"/>
        </w:rPr>
        <w:t xml:space="preserve">:   </w:t>
      </w:r>
    </w:p>
    <w:p w14:paraId="4C7ACD42" w14:textId="77777777" w:rsidR="00787E8D" w:rsidRPr="00784755" w:rsidRDefault="008B1AC5">
      <w:pPr>
        <w:spacing w:after="16" w:line="259" w:lineRule="auto"/>
        <w:ind w:left="566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E2147FA" w14:textId="77777777" w:rsidR="007A5E0C" w:rsidRPr="007A5E0C" w:rsidRDefault="007A5E0C" w:rsidP="007A5E0C">
      <w:pPr>
        <w:widowControl w:val="0"/>
        <w:suppressAutoHyphens/>
        <w:spacing w:after="0" w:line="264" w:lineRule="auto"/>
        <w:ind w:left="567" w:right="0" w:hanging="283"/>
        <w:jc w:val="left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t>W zakresie spełnienia warunku wymagane jest wykazanie:</w:t>
      </w:r>
    </w:p>
    <w:p w14:paraId="7DD303FB" w14:textId="305273EB" w:rsidR="007A5E0C" w:rsidRDefault="007A5E0C" w:rsidP="007A5E0C">
      <w:pPr>
        <w:widowControl w:val="0"/>
        <w:numPr>
          <w:ilvl w:val="0"/>
          <w:numId w:val="24"/>
        </w:numPr>
        <w:suppressAutoHyphens/>
        <w:spacing w:before="120" w:after="0" w:line="276" w:lineRule="auto"/>
        <w:ind w:right="0"/>
        <w:jc w:val="left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t xml:space="preserve">opłaconego ubezpieczenia Wykonawcy od odpowiedzialności cywilnej w zakresie prowadzonej działalności związanej z przedmiotem zamówienia na sumę gwarancyjną nie mniejszą niż  5 </w:t>
      </w:r>
      <w:r w:rsidRPr="00784755">
        <w:rPr>
          <w:color w:val="auto"/>
          <w:kern w:val="1"/>
          <w:szCs w:val="24"/>
          <w:lang w:eastAsia="hi-IN" w:bidi="hi-IN"/>
        </w:rPr>
        <w:t>0</w:t>
      </w:r>
      <w:r w:rsidRPr="007A5E0C">
        <w:rPr>
          <w:color w:val="auto"/>
          <w:kern w:val="1"/>
          <w:szCs w:val="24"/>
          <w:lang w:eastAsia="hi-IN" w:bidi="hi-IN"/>
        </w:rPr>
        <w:t xml:space="preserve">00 000,00 zł (słownie: pięć milionów </w:t>
      </w:r>
      <w:r w:rsidRPr="00784755">
        <w:rPr>
          <w:color w:val="auto"/>
          <w:kern w:val="1"/>
          <w:szCs w:val="24"/>
          <w:lang w:eastAsia="hi-IN" w:bidi="hi-IN"/>
        </w:rPr>
        <w:t>złotych</w:t>
      </w:r>
      <w:r w:rsidRPr="007A5E0C">
        <w:rPr>
          <w:color w:val="auto"/>
          <w:kern w:val="1"/>
          <w:szCs w:val="24"/>
          <w:lang w:eastAsia="hi-IN" w:bidi="hi-IN"/>
        </w:rPr>
        <w:t xml:space="preserve">) </w:t>
      </w:r>
    </w:p>
    <w:p w14:paraId="6635D31D" w14:textId="77777777" w:rsidR="007E5FCF" w:rsidRPr="007A5E0C" w:rsidRDefault="007E5FCF" w:rsidP="007E5FCF">
      <w:pPr>
        <w:widowControl w:val="0"/>
        <w:suppressAutoHyphens/>
        <w:spacing w:before="120" w:after="0" w:line="276" w:lineRule="auto"/>
        <w:ind w:right="0"/>
        <w:jc w:val="left"/>
        <w:rPr>
          <w:color w:val="auto"/>
          <w:kern w:val="1"/>
          <w:szCs w:val="24"/>
          <w:lang w:eastAsia="hi-IN" w:bidi="hi-IN"/>
        </w:rPr>
      </w:pPr>
    </w:p>
    <w:p w14:paraId="234C9CEF" w14:textId="77777777" w:rsidR="00787E8D" w:rsidRPr="00784755" w:rsidRDefault="008B1AC5">
      <w:pPr>
        <w:spacing w:after="21" w:line="259" w:lineRule="auto"/>
        <w:ind w:left="566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D2D5444" w14:textId="77777777" w:rsidR="00787E8D" w:rsidRPr="00784755" w:rsidRDefault="008B1AC5">
      <w:pPr>
        <w:numPr>
          <w:ilvl w:val="1"/>
          <w:numId w:val="7"/>
        </w:numPr>
        <w:spacing w:after="4" w:line="268" w:lineRule="auto"/>
        <w:ind w:right="132" w:hanging="283"/>
        <w:rPr>
          <w:szCs w:val="24"/>
        </w:rPr>
      </w:pPr>
      <w:r w:rsidRPr="00784755">
        <w:rPr>
          <w:szCs w:val="24"/>
          <w:u w:val="single" w:color="000000"/>
        </w:rPr>
        <w:t>zdolności technicznej lub zawodowej</w:t>
      </w:r>
      <w:r w:rsidRPr="00784755">
        <w:rPr>
          <w:szCs w:val="24"/>
        </w:rPr>
        <w:t xml:space="preserve">:  </w:t>
      </w:r>
    </w:p>
    <w:p w14:paraId="5F068D91" w14:textId="77777777" w:rsidR="00787E8D" w:rsidRPr="00784755" w:rsidRDefault="008B1AC5" w:rsidP="007A5E0C">
      <w:pPr>
        <w:spacing w:after="13" w:line="259" w:lineRule="auto"/>
        <w:ind w:left="283" w:right="0" w:firstLine="0"/>
        <w:jc w:val="left"/>
        <w:rPr>
          <w:szCs w:val="24"/>
        </w:rPr>
      </w:pPr>
      <w:r w:rsidRPr="00784755">
        <w:rPr>
          <w:color w:val="533C27"/>
          <w:szCs w:val="24"/>
        </w:rPr>
        <w:t xml:space="preserve"> </w:t>
      </w:r>
    </w:p>
    <w:p w14:paraId="1971DDDA" w14:textId="77777777" w:rsidR="007A5E0C" w:rsidRPr="007A5E0C" w:rsidRDefault="007A5E0C" w:rsidP="007A5E0C">
      <w:pPr>
        <w:widowControl w:val="0"/>
        <w:suppressAutoHyphens/>
        <w:spacing w:after="0" w:line="264" w:lineRule="auto"/>
        <w:ind w:left="567" w:right="0" w:hanging="283"/>
        <w:jc w:val="left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t xml:space="preserve">          W zakresie spełnienia warunku wymagane jest wykazanie:</w:t>
      </w:r>
    </w:p>
    <w:p w14:paraId="4058B66F" w14:textId="77777777" w:rsidR="007A5E0C" w:rsidRPr="007A5E0C" w:rsidRDefault="007A5E0C" w:rsidP="007A5E0C">
      <w:pPr>
        <w:tabs>
          <w:tab w:val="left" w:pos="993"/>
        </w:tabs>
        <w:spacing w:after="0" w:line="264" w:lineRule="auto"/>
        <w:ind w:left="567" w:right="0" w:firstLine="0"/>
        <w:rPr>
          <w:b/>
          <w:color w:val="auto"/>
          <w:kern w:val="1"/>
          <w:szCs w:val="24"/>
          <w:lang w:eastAsia="hi-IN" w:bidi="hi-IN"/>
        </w:rPr>
      </w:pPr>
    </w:p>
    <w:p w14:paraId="265B89AE" w14:textId="77777777" w:rsidR="007A5E0C" w:rsidRPr="00F50B40" w:rsidRDefault="007A5E0C" w:rsidP="007A5E0C">
      <w:pPr>
        <w:widowControl w:val="0"/>
        <w:tabs>
          <w:tab w:val="left" w:pos="993"/>
        </w:tabs>
        <w:suppressAutoHyphens/>
        <w:spacing w:after="0" w:line="264" w:lineRule="auto"/>
        <w:ind w:right="0"/>
        <w:jc w:val="left"/>
        <w:rPr>
          <w:b/>
          <w:color w:val="auto"/>
          <w:kern w:val="1"/>
          <w:szCs w:val="24"/>
          <w:lang w:eastAsia="hi-IN" w:bidi="hi-IN"/>
        </w:rPr>
      </w:pPr>
      <w:r w:rsidRPr="00F50B40">
        <w:rPr>
          <w:b/>
          <w:color w:val="auto"/>
          <w:kern w:val="1"/>
          <w:szCs w:val="24"/>
          <w:lang w:eastAsia="hi-IN" w:bidi="hi-IN"/>
        </w:rPr>
        <w:t>d.1 Posiadania doświadczenia zawodowego</w:t>
      </w:r>
    </w:p>
    <w:p w14:paraId="20BDAB62" w14:textId="77777777" w:rsidR="007A5E0C" w:rsidRPr="00F50B40" w:rsidRDefault="007A5E0C" w:rsidP="007A5E0C">
      <w:pPr>
        <w:widowControl w:val="0"/>
        <w:suppressAutoHyphens/>
        <w:spacing w:after="0" w:line="30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</w:p>
    <w:p w14:paraId="276499E8" w14:textId="77777777" w:rsidR="007A5E0C" w:rsidRPr="007A5E0C" w:rsidRDefault="007A5E0C" w:rsidP="007A5E0C">
      <w:pPr>
        <w:widowControl w:val="0"/>
        <w:suppressAutoHyphens/>
        <w:spacing w:after="0" w:line="30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t>Przez co Zamawiający rozumie, w okresie ostatnich 5 lat przed upływem terminu składania ofert, a jeżeli okres prowadzenia działalności jest krótszy – w tym okresie:</w:t>
      </w:r>
    </w:p>
    <w:p w14:paraId="597121D0" w14:textId="77777777" w:rsidR="007A5E0C" w:rsidRPr="007A5E0C" w:rsidRDefault="007A5E0C" w:rsidP="007A5E0C">
      <w:pPr>
        <w:widowControl w:val="0"/>
        <w:suppressAutoHyphens/>
        <w:spacing w:after="0" w:line="30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</w:p>
    <w:p w14:paraId="642AFBCE" w14:textId="77777777" w:rsidR="007A5E0C" w:rsidRPr="007A5E0C" w:rsidRDefault="007A5E0C" w:rsidP="007A5E0C">
      <w:pPr>
        <w:widowControl w:val="0"/>
        <w:suppressAutoHyphens/>
        <w:spacing w:after="0" w:line="30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t>- wykonanie co najmniej 1 roboty budowlanej polegającej na budowie budynku pasywnego</w:t>
      </w:r>
      <w:r w:rsidRPr="00784755">
        <w:rPr>
          <w:color w:val="auto"/>
          <w:kern w:val="1"/>
          <w:szCs w:val="24"/>
          <w:lang w:eastAsia="hi-IN" w:bidi="hi-IN"/>
        </w:rPr>
        <w:t xml:space="preserve"> o wartości minimum 1 milion 500 tysięcy złotych,</w:t>
      </w:r>
      <w:r w:rsidR="00E163CE">
        <w:rPr>
          <w:color w:val="auto"/>
          <w:kern w:val="1"/>
          <w:szCs w:val="24"/>
          <w:lang w:eastAsia="hi-IN" w:bidi="hi-IN"/>
        </w:rPr>
        <w:t xml:space="preserve">  </w:t>
      </w:r>
      <w:r w:rsidRPr="007A5E0C">
        <w:rPr>
          <w:color w:val="auto"/>
          <w:kern w:val="1"/>
          <w:szCs w:val="24"/>
          <w:lang w:eastAsia="hi-IN" w:bidi="hi-IN"/>
        </w:rPr>
        <w:t>przy czym wskazana robota budowlana musi być zakończona tj. dla której podpisano protokół odbioru robót lub dokument równoważny, świadczący o zakończeniu realizacji zamówienia, z załączeniem dowodów określających, czy te roboty budowlane zostały wykonane należycie, w szczególności informacje o tym, czy roboty zostały wykonane 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600B0678" w14:textId="77777777" w:rsidR="007A5E0C" w:rsidRPr="007A5E0C" w:rsidRDefault="007A5E0C" w:rsidP="007A5E0C">
      <w:pPr>
        <w:widowControl w:val="0"/>
        <w:suppressAutoHyphens/>
        <w:spacing w:after="0" w:line="100" w:lineRule="atLeast"/>
        <w:ind w:left="0" w:right="0" w:firstLine="0"/>
        <w:jc w:val="left"/>
        <w:rPr>
          <w:b/>
          <w:color w:val="auto"/>
          <w:kern w:val="1"/>
          <w:szCs w:val="24"/>
          <w:lang w:eastAsia="hi-IN" w:bidi="hi-IN"/>
        </w:rPr>
      </w:pPr>
    </w:p>
    <w:p w14:paraId="2204145E" w14:textId="77777777" w:rsidR="007A5E0C" w:rsidRPr="007A5E0C" w:rsidRDefault="00D76470" w:rsidP="007A5E0C">
      <w:pPr>
        <w:widowControl w:val="0"/>
        <w:suppressAutoHyphens/>
        <w:spacing w:after="0" w:line="264" w:lineRule="auto"/>
        <w:ind w:left="0" w:right="85" w:firstLine="0"/>
        <w:jc w:val="left"/>
        <w:rPr>
          <w:b/>
          <w:color w:val="auto"/>
          <w:kern w:val="1"/>
          <w:szCs w:val="24"/>
          <w:lang w:eastAsia="hi-IN" w:bidi="hi-IN"/>
        </w:rPr>
      </w:pPr>
      <w:r w:rsidRPr="00784755">
        <w:rPr>
          <w:b/>
          <w:color w:val="auto"/>
          <w:kern w:val="1"/>
          <w:szCs w:val="24"/>
          <w:lang w:eastAsia="hi-IN" w:bidi="hi-IN"/>
        </w:rPr>
        <w:t xml:space="preserve">d.2 </w:t>
      </w:r>
      <w:r w:rsidR="007A5E0C" w:rsidRPr="007A5E0C">
        <w:rPr>
          <w:b/>
          <w:color w:val="auto"/>
          <w:kern w:val="1"/>
          <w:szCs w:val="24"/>
          <w:lang w:eastAsia="hi-IN" w:bidi="hi-IN"/>
        </w:rPr>
        <w:t>Posiadania osób zdolnych do wykonania zamówienia</w:t>
      </w:r>
    </w:p>
    <w:p w14:paraId="118E2DC6" w14:textId="77777777" w:rsidR="007A5E0C" w:rsidRPr="007A5E0C" w:rsidRDefault="007A5E0C" w:rsidP="007A5E0C">
      <w:pPr>
        <w:widowControl w:val="0"/>
        <w:suppressAutoHyphens/>
        <w:spacing w:after="0" w:line="264" w:lineRule="auto"/>
        <w:ind w:left="0" w:right="0" w:firstLine="0"/>
        <w:jc w:val="left"/>
        <w:rPr>
          <w:color w:val="auto"/>
          <w:kern w:val="1"/>
          <w:szCs w:val="24"/>
          <w:lang w:eastAsia="hi-IN" w:bidi="hi-IN"/>
        </w:rPr>
      </w:pPr>
    </w:p>
    <w:p w14:paraId="167EAD52" w14:textId="77777777" w:rsidR="007A5E0C" w:rsidRPr="007A5E0C" w:rsidRDefault="007A5E0C" w:rsidP="007A5E0C">
      <w:pPr>
        <w:widowControl w:val="0"/>
        <w:suppressAutoHyphens/>
        <w:spacing w:after="0" w:line="264" w:lineRule="auto"/>
        <w:ind w:left="0" w:right="0" w:firstLine="0"/>
        <w:jc w:val="left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lastRenderedPageBreak/>
        <w:t>W zakresie spełnienia warunku wymagane jest wykazanie dysponowania następującą kadrą:</w:t>
      </w:r>
    </w:p>
    <w:p w14:paraId="14CBD299" w14:textId="77777777" w:rsidR="007A5E0C" w:rsidRPr="007A5E0C" w:rsidRDefault="007A5E0C" w:rsidP="007A5E0C">
      <w:pPr>
        <w:widowControl w:val="0"/>
        <w:suppressAutoHyphens/>
        <w:spacing w:after="0" w:line="300" w:lineRule="auto"/>
        <w:ind w:left="0" w:right="0" w:firstLine="0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t>Roboty budowlane:</w:t>
      </w:r>
    </w:p>
    <w:p w14:paraId="6A5AE6B6" w14:textId="77777777" w:rsidR="007A5E0C" w:rsidRPr="007A5E0C" w:rsidRDefault="007A5E0C" w:rsidP="007A5E0C">
      <w:pPr>
        <w:widowControl w:val="0"/>
        <w:suppressAutoHyphens/>
        <w:spacing w:after="0" w:line="300" w:lineRule="auto"/>
        <w:ind w:left="709" w:right="0" w:hanging="283"/>
        <w:rPr>
          <w:b/>
          <w:color w:val="auto"/>
          <w:kern w:val="1"/>
          <w:szCs w:val="24"/>
          <w:lang w:eastAsia="hi-IN" w:bidi="hi-IN"/>
        </w:rPr>
      </w:pPr>
      <w:r w:rsidRPr="007A5E0C">
        <w:rPr>
          <w:b/>
          <w:color w:val="auto"/>
          <w:kern w:val="1"/>
          <w:szCs w:val="24"/>
          <w:lang w:eastAsia="hi-IN" w:bidi="hi-IN"/>
        </w:rPr>
        <w:t>Ekspert 1 – kierownik robót konstrukcyjno - budowlanych</w:t>
      </w:r>
    </w:p>
    <w:p w14:paraId="3C51B79F" w14:textId="77777777" w:rsidR="007A5E0C" w:rsidRPr="007A5E0C" w:rsidRDefault="007A5E0C" w:rsidP="007A5E0C">
      <w:pPr>
        <w:widowControl w:val="0"/>
        <w:suppressAutoHyphens/>
        <w:spacing w:after="0" w:line="300" w:lineRule="auto"/>
        <w:ind w:left="709" w:right="0" w:hanging="283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t>- uprawnienia do kierowania robotami w specjalności konstrukcyjno-budowlanej bez ograniczeń lub odpowiadające im uprawnienia wydane na podstawie wcześniej obowiązujących przepisów, bądź równoważne w rozumieniu ustawy Prawo budowlane art. 12 i 12a.</w:t>
      </w:r>
      <w:r w:rsidR="00D76470" w:rsidRPr="00784755">
        <w:rPr>
          <w:color w:val="auto"/>
          <w:kern w:val="1"/>
          <w:szCs w:val="24"/>
          <w:lang w:eastAsia="hi-IN" w:bidi="hi-IN"/>
        </w:rPr>
        <w:t xml:space="preserve"> </w:t>
      </w:r>
      <w:r w:rsidRPr="007A5E0C">
        <w:rPr>
          <w:color w:val="auto"/>
          <w:kern w:val="1"/>
          <w:szCs w:val="24"/>
          <w:lang w:eastAsia="hi-IN" w:bidi="hi-IN"/>
        </w:rPr>
        <w:t>Wykonawca w celu udowodnienia spełnienia warunku dysponowania osobą kierownika budowy wskaże osobę spełniającą ten warunek.</w:t>
      </w:r>
    </w:p>
    <w:p w14:paraId="25FE30FF" w14:textId="77777777" w:rsidR="007A5E0C" w:rsidRPr="007A5E0C" w:rsidRDefault="007A5E0C" w:rsidP="007A5E0C">
      <w:pPr>
        <w:widowControl w:val="0"/>
        <w:suppressAutoHyphens/>
        <w:autoSpaceDE w:val="0"/>
        <w:spacing w:after="0" w:line="300" w:lineRule="auto"/>
        <w:ind w:left="284" w:right="0" w:firstLine="142"/>
        <w:rPr>
          <w:b/>
          <w:color w:val="auto"/>
          <w:kern w:val="1"/>
          <w:szCs w:val="24"/>
          <w:lang w:eastAsia="hi-IN" w:bidi="hi-IN"/>
        </w:rPr>
      </w:pPr>
      <w:r w:rsidRPr="007A5E0C">
        <w:rPr>
          <w:b/>
          <w:color w:val="auto"/>
          <w:kern w:val="1"/>
          <w:szCs w:val="24"/>
          <w:lang w:eastAsia="hi-IN" w:bidi="hi-IN"/>
        </w:rPr>
        <w:t>Ekspert 2 – kierownik budowy robót sanitarnych</w:t>
      </w:r>
    </w:p>
    <w:p w14:paraId="23AA5F22" w14:textId="77777777" w:rsidR="007A5E0C" w:rsidRPr="007A5E0C" w:rsidRDefault="007A5E0C" w:rsidP="007A5E0C">
      <w:pPr>
        <w:widowControl w:val="0"/>
        <w:suppressAutoHyphens/>
        <w:spacing w:after="120" w:line="100" w:lineRule="atLeast"/>
        <w:ind w:left="360" w:right="0" w:firstLine="0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t xml:space="preserve">- uprawnienia budowlane do kierowania robotami budowlanymi bez ograniczeń w specjalności instalacyjnej w zakresie sieci, instalacji i urządzeń cieplnych, wentylacyjnych, </w:t>
      </w:r>
      <w:hyperlink r:id="rId18" w:tooltip="Instalacja gazowa" w:history="1">
        <w:r w:rsidRPr="00784755">
          <w:rPr>
            <w:color w:val="000080"/>
            <w:kern w:val="1"/>
            <w:szCs w:val="24"/>
            <w:u w:val="single"/>
            <w:lang w:eastAsia="hi-IN" w:bidi="hi-IN"/>
          </w:rPr>
          <w:t>gazowych</w:t>
        </w:r>
      </w:hyperlink>
      <w:r w:rsidRPr="007A5E0C">
        <w:rPr>
          <w:color w:val="auto"/>
          <w:kern w:val="1"/>
          <w:szCs w:val="24"/>
          <w:lang w:eastAsia="hi-IN" w:bidi="hi-IN"/>
        </w:rPr>
        <w:t>, wodociągowych i kanalizacyjnych lub odpowiadające im ważne uprawnienia budowlane, które zostały wydane na podstawie wcześniej obowiązujących przepisów, bądź równoważne w rozumieniu ustawy Prawo budowlane art. 12 i 12a. Wykonawca w celu udowodnienia spełnienia warunku dysponowania osobą kierownika budowy wskaże osobę spełniającą ten warunek.</w:t>
      </w:r>
    </w:p>
    <w:p w14:paraId="5A10738A" w14:textId="77777777" w:rsidR="007A5E0C" w:rsidRPr="007A5E0C" w:rsidRDefault="007A5E0C" w:rsidP="007A5E0C">
      <w:pPr>
        <w:widowControl w:val="0"/>
        <w:suppressAutoHyphens/>
        <w:autoSpaceDE w:val="0"/>
        <w:spacing w:after="0" w:line="300" w:lineRule="auto"/>
        <w:ind w:left="709" w:right="0" w:hanging="283"/>
        <w:rPr>
          <w:b/>
          <w:color w:val="auto"/>
          <w:kern w:val="1"/>
          <w:szCs w:val="24"/>
          <w:lang w:eastAsia="hi-IN" w:bidi="hi-IN"/>
        </w:rPr>
      </w:pPr>
      <w:r w:rsidRPr="007A5E0C">
        <w:rPr>
          <w:b/>
          <w:color w:val="auto"/>
          <w:kern w:val="1"/>
          <w:szCs w:val="24"/>
          <w:lang w:eastAsia="hi-IN" w:bidi="hi-IN"/>
        </w:rPr>
        <w:t>Ekspert 3 – kierownik robót elektrycznych</w:t>
      </w:r>
    </w:p>
    <w:p w14:paraId="442D6D51" w14:textId="77777777" w:rsidR="007A5E0C" w:rsidRPr="007A5E0C" w:rsidRDefault="007A5E0C" w:rsidP="007A5E0C">
      <w:pPr>
        <w:widowControl w:val="0"/>
        <w:suppressAutoHyphens/>
        <w:spacing w:after="120" w:line="100" w:lineRule="atLeast"/>
        <w:ind w:left="360" w:right="0" w:firstLine="0"/>
        <w:rPr>
          <w:color w:val="auto"/>
          <w:kern w:val="1"/>
          <w:szCs w:val="24"/>
          <w:lang w:eastAsia="hi-IN" w:bidi="hi-IN"/>
        </w:rPr>
      </w:pPr>
      <w:r w:rsidRPr="007A5E0C">
        <w:rPr>
          <w:color w:val="auto"/>
          <w:kern w:val="1"/>
          <w:szCs w:val="24"/>
          <w:lang w:eastAsia="hi-IN" w:bidi="hi-IN"/>
        </w:rPr>
        <w:t xml:space="preserve">- </w:t>
      </w:r>
      <w:r w:rsidRPr="007A5E0C">
        <w:rPr>
          <w:color w:val="auto"/>
          <w:kern w:val="1"/>
          <w:szCs w:val="24"/>
          <w:lang w:eastAsia="hi-IN" w:bidi="hi-IN"/>
        </w:rPr>
        <w:tab/>
        <w:t>uprawnienia budowlane do kierowania robotami budowlanymi bez ograniczeń w specjalności instalacyjnej w zakresie sieci, instalacji i urządzeń elektrycznych i elektroenergetycznych , bądź równoważne w rozumieniu ustawy Prawo budowlane art. 12 i 12a. W celu udowodnienia spełnienia warunku dysponowania osobą kierownika robót elektrycznych, Wykonawca wskaże osobę spełniającą ten warunek.</w:t>
      </w:r>
    </w:p>
    <w:p w14:paraId="1DC7A3C1" w14:textId="77777777" w:rsidR="007A5E0C" w:rsidRPr="007A5E0C" w:rsidRDefault="007A5E0C" w:rsidP="007A5E0C">
      <w:pPr>
        <w:widowControl w:val="0"/>
        <w:tabs>
          <w:tab w:val="left" w:pos="28980"/>
        </w:tabs>
        <w:suppressAutoHyphens/>
        <w:autoSpaceDE w:val="0"/>
        <w:spacing w:after="0" w:line="300" w:lineRule="auto"/>
        <w:ind w:left="0" w:right="0" w:firstLine="0"/>
        <w:rPr>
          <w:b/>
          <w:color w:val="auto"/>
          <w:kern w:val="1"/>
          <w:szCs w:val="24"/>
          <w:lang w:eastAsia="hi-IN" w:bidi="hi-IN"/>
        </w:rPr>
      </w:pPr>
      <w:r w:rsidRPr="007A5E0C">
        <w:rPr>
          <w:b/>
          <w:color w:val="auto"/>
          <w:kern w:val="1"/>
          <w:szCs w:val="24"/>
          <w:lang w:eastAsia="hi-IN" w:bidi="hi-IN"/>
        </w:rPr>
        <w:t>Zamawiający dopuszcza jednoczesne pełnienie wszystkich trzech funkcji przez jedną osobę jak również przez dwie osoby w dowolnej konfiguracji.</w:t>
      </w:r>
    </w:p>
    <w:p w14:paraId="0EE1E91A" w14:textId="77777777" w:rsidR="00D76470" w:rsidRPr="00D76470" w:rsidRDefault="00D76470" w:rsidP="00D76470">
      <w:pPr>
        <w:widowControl w:val="0"/>
        <w:suppressAutoHyphens/>
        <w:spacing w:after="0" w:line="100" w:lineRule="atLeast"/>
        <w:ind w:left="0" w:right="0" w:firstLine="0"/>
        <w:jc w:val="left"/>
        <w:rPr>
          <w:color w:val="auto"/>
          <w:kern w:val="1"/>
          <w:szCs w:val="24"/>
          <w:lang w:eastAsia="hi-IN" w:bidi="hi-IN"/>
        </w:rPr>
      </w:pPr>
    </w:p>
    <w:p w14:paraId="0BB83096" w14:textId="77777777" w:rsidR="00D76470" w:rsidRPr="00D76470" w:rsidRDefault="00D76470" w:rsidP="00D76470">
      <w:pPr>
        <w:widowControl w:val="0"/>
        <w:suppressAutoHyphens/>
        <w:spacing w:after="0" w:line="100" w:lineRule="atLeast"/>
        <w:ind w:left="0" w:right="0" w:firstLine="0"/>
        <w:jc w:val="left"/>
        <w:rPr>
          <w:color w:val="auto"/>
          <w:kern w:val="1"/>
          <w:szCs w:val="24"/>
          <w:lang w:eastAsia="hi-IN" w:bidi="hi-IN"/>
        </w:rPr>
      </w:pPr>
      <w:r w:rsidRPr="00D76470">
        <w:rPr>
          <w:color w:val="auto"/>
          <w:kern w:val="1"/>
          <w:szCs w:val="24"/>
          <w:lang w:eastAsia="hi-IN" w:bidi="hi-IN"/>
        </w:rPr>
        <w:t>Do wykonania dokumentacji projektowej:</w:t>
      </w:r>
    </w:p>
    <w:p w14:paraId="342CAF6D" w14:textId="77777777" w:rsidR="00D76470" w:rsidRPr="00F27BC2" w:rsidRDefault="00D76470" w:rsidP="00D76470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0" w:right="0" w:firstLine="0"/>
        <w:jc w:val="left"/>
        <w:rPr>
          <w:color w:val="auto"/>
          <w:kern w:val="1"/>
          <w:szCs w:val="24"/>
          <w:lang w:eastAsia="hi-IN" w:bidi="hi-IN"/>
        </w:rPr>
      </w:pPr>
      <w:r w:rsidRPr="00D76470">
        <w:rPr>
          <w:color w:val="auto"/>
          <w:kern w:val="1"/>
          <w:szCs w:val="24"/>
          <w:lang w:eastAsia="hi-IN" w:bidi="hi-IN"/>
        </w:rPr>
        <w:t xml:space="preserve">     </w:t>
      </w:r>
      <w:r w:rsidRPr="00F27BC2">
        <w:rPr>
          <w:color w:val="auto"/>
          <w:kern w:val="1"/>
          <w:szCs w:val="24"/>
          <w:lang w:eastAsia="hi-IN" w:bidi="hi-IN"/>
        </w:rPr>
        <w:t>-    Projektant In</w:t>
      </w:r>
      <w:r w:rsidRPr="00F27BC2">
        <w:rPr>
          <w:rFonts w:eastAsia="TT10Ao00"/>
          <w:color w:val="auto"/>
          <w:kern w:val="1"/>
          <w:szCs w:val="24"/>
          <w:lang w:eastAsia="hi-IN" w:bidi="hi-IN"/>
        </w:rPr>
        <w:t>ż</w:t>
      </w:r>
      <w:r w:rsidRPr="00F27BC2">
        <w:rPr>
          <w:color w:val="auto"/>
          <w:kern w:val="1"/>
          <w:szCs w:val="24"/>
          <w:lang w:eastAsia="hi-IN" w:bidi="hi-IN"/>
        </w:rPr>
        <w:t xml:space="preserve">ynier 1: uprawnienia do projektowania konstrukcji budowlanych bez </w:t>
      </w:r>
      <w:r w:rsidRPr="00F27BC2">
        <w:rPr>
          <w:color w:val="auto"/>
          <w:kern w:val="1"/>
          <w:szCs w:val="24"/>
          <w:lang w:eastAsia="hi-IN" w:bidi="hi-IN"/>
        </w:rPr>
        <w:br/>
        <w:t xml:space="preserve">          ogranicze</w:t>
      </w:r>
      <w:r w:rsidRPr="00F27BC2">
        <w:rPr>
          <w:rFonts w:eastAsia="TT10Ao00"/>
          <w:color w:val="auto"/>
          <w:kern w:val="1"/>
          <w:szCs w:val="24"/>
          <w:lang w:eastAsia="hi-IN" w:bidi="hi-IN"/>
        </w:rPr>
        <w:t>ń</w:t>
      </w:r>
      <w:r w:rsidRPr="00F27BC2">
        <w:rPr>
          <w:color w:val="auto"/>
          <w:kern w:val="1"/>
          <w:szCs w:val="24"/>
          <w:lang w:eastAsia="hi-IN" w:bidi="hi-IN"/>
        </w:rPr>
        <w:t>.</w:t>
      </w:r>
    </w:p>
    <w:p w14:paraId="3152C6A2" w14:textId="77777777" w:rsidR="00D76470" w:rsidRPr="00F27BC2" w:rsidRDefault="00D76470" w:rsidP="00D7647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kern w:val="1"/>
          <w:szCs w:val="24"/>
          <w:lang w:eastAsia="hi-IN" w:bidi="hi-IN"/>
        </w:rPr>
      </w:pPr>
      <w:r w:rsidRPr="00F27BC2">
        <w:rPr>
          <w:color w:val="auto"/>
          <w:kern w:val="1"/>
          <w:szCs w:val="24"/>
          <w:lang w:eastAsia="hi-IN" w:bidi="hi-IN"/>
        </w:rPr>
        <w:t>Projektant In</w:t>
      </w:r>
      <w:r w:rsidRPr="00F27BC2">
        <w:rPr>
          <w:rFonts w:eastAsia="TT10Ao00"/>
          <w:color w:val="auto"/>
          <w:kern w:val="1"/>
          <w:szCs w:val="24"/>
          <w:lang w:eastAsia="hi-IN" w:bidi="hi-IN"/>
        </w:rPr>
        <w:t>ż</w:t>
      </w:r>
      <w:r w:rsidRPr="00F27BC2">
        <w:rPr>
          <w:color w:val="auto"/>
          <w:kern w:val="1"/>
          <w:szCs w:val="24"/>
          <w:lang w:eastAsia="hi-IN" w:bidi="hi-IN"/>
        </w:rPr>
        <w:t>ynier 2: uprawnienia do projektowania sieci i instalacji sanitarnych bez ogranicze</w:t>
      </w:r>
      <w:r w:rsidRPr="00F27BC2">
        <w:rPr>
          <w:rFonts w:eastAsia="TT10Ao00"/>
          <w:color w:val="auto"/>
          <w:kern w:val="1"/>
          <w:szCs w:val="24"/>
          <w:lang w:eastAsia="hi-IN" w:bidi="hi-IN"/>
        </w:rPr>
        <w:t>ń</w:t>
      </w:r>
      <w:r w:rsidRPr="00F27BC2">
        <w:rPr>
          <w:color w:val="auto"/>
          <w:kern w:val="1"/>
          <w:szCs w:val="24"/>
          <w:lang w:eastAsia="hi-IN" w:bidi="hi-IN"/>
        </w:rPr>
        <w:t>.</w:t>
      </w:r>
    </w:p>
    <w:p w14:paraId="4F9B0D1E" w14:textId="77777777" w:rsidR="00D76470" w:rsidRPr="00F27BC2" w:rsidRDefault="00D76470" w:rsidP="00D76470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0"/>
        <w:jc w:val="left"/>
        <w:rPr>
          <w:color w:val="auto"/>
          <w:kern w:val="1"/>
          <w:szCs w:val="24"/>
          <w:lang w:eastAsia="hi-IN" w:bidi="hi-IN"/>
        </w:rPr>
      </w:pPr>
      <w:r w:rsidRPr="00F27BC2">
        <w:rPr>
          <w:color w:val="auto"/>
          <w:kern w:val="1"/>
          <w:szCs w:val="24"/>
          <w:lang w:eastAsia="hi-IN" w:bidi="hi-IN"/>
        </w:rPr>
        <w:t>Projektant In</w:t>
      </w:r>
      <w:r w:rsidRPr="00F27BC2">
        <w:rPr>
          <w:rFonts w:eastAsia="TT10Ao00"/>
          <w:color w:val="auto"/>
          <w:kern w:val="1"/>
          <w:szCs w:val="24"/>
          <w:lang w:eastAsia="hi-IN" w:bidi="hi-IN"/>
        </w:rPr>
        <w:t>ż</w:t>
      </w:r>
      <w:r w:rsidRPr="00F27BC2">
        <w:rPr>
          <w:color w:val="auto"/>
          <w:kern w:val="1"/>
          <w:szCs w:val="24"/>
          <w:lang w:eastAsia="hi-IN" w:bidi="hi-IN"/>
        </w:rPr>
        <w:t>ynier 3: uprawnienia do projektowania sieci i instalacji urz</w:t>
      </w:r>
      <w:r w:rsidRPr="00F27BC2">
        <w:rPr>
          <w:rFonts w:eastAsia="TT10Ao00"/>
          <w:color w:val="auto"/>
          <w:kern w:val="1"/>
          <w:szCs w:val="24"/>
          <w:lang w:eastAsia="hi-IN" w:bidi="hi-IN"/>
        </w:rPr>
        <w:t>ą</w:t>
      </w:r>
      <w:r w:rsidRPr="00F27BC2">
        <w:rPr>
          <w:color w:val="auto"/>
          <w:kern w:val="1"/>
          <w:szCs w:val="24"/>
          <w:lang w:eastAsia="hi-IN" w:bidi="hi-IN"/>
        </w:rPr>
        <w:t>dze</w:t>
      </w:r>
      <w:r w:rsidRPr="00F27BC2">
        <w:rPr>
          <w:rFonts w:eastAsia="TT10Ao00"/>
          <w:color w:val="auto"/>
          <w:kern w:val="1"/>
          <w:szCs w:val="24"/>
          <w:lang w:eastAsia="hi-IN" w:bidi="hi-IN"/>
        </w:rPr>
        <w:t xml:space="preserve">ń </w:t>
      </w:r>
      <w:r w:rsidRPr="00F27BC2">
        <w:rPr>
          <w:color w:val="auto"/>
          <w:kern w:val="1"/>
          <w:szCs w:val="24"/>
          <w:lang w:eastAsia="hi-IN" w:bidi="hi-IN"/>
        </w:rPr>
        <w:t>elektrycznych i elektroenergetycznych.</w:t>
      </w:r>
    </w:p>
    <w:p w14:paraId="0A5310B1" w14:textId="77777777" w:rsidR="00787E8D" w:rsidRPr="00784755" w:rsidRDefault="008B1AC5">
      <w:pPr>
        <w:spacing w:after="25" w:line="259" w:lineRule="auto"/>
        <w:ind w:left="127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FB41325" w14:textId="77777777" w:rsidR="00787E8D" w:rsidRPr="00784755" w:rsidRDefault="008B1AC5">
      <w:pPr>
        <w:numPr>
          <w:ilvl w:val="0"/>
          <w:numId w:val="7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Ocena spełnienia przez wykonawcę warunków, o których mowa w niniejszej części specyfikacji nastąpi na podstawie przedłożonych oświadczeń i dokumentów, których wykaz został określony w Części IV SWZ.  </w:t>
      </w:r>
    </w:p>
    <w:p w14:paraId="2A4F38CD" w14:textId="77777777" w:rsidR="00787E8D" w:rsidRPr="00784755" w:rsidRDefault="008B1AC5">
      <w:pPr>
        <w:spacing w:after="24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C42D974" w14:textId="77777777" w:rsidR="00787E8D" w:rsidRPr="00784755" w:rsidRDefault="008B1AC5">
      <w:pPr>
        <w:spacing w:after="0" w:line="271" w:lineRule="auto"/>
        <w:ind w:left="574" w:right="568" w:hanging="10"/>
        <w:jc w:val="center"/>
        <w:rPr>
          <w:szCs w:val="24"/>
        </w:rPr>
      </w:pPr>
      <w:r w:rsidRPr="00784755">
        <w:rPr>
          <w:b/>
          <w:szCs w:val="24"/>
        </w:rPr>
        <w:t xml:space="preserve">Część IV </w:t>
      </w:r>
      <w:r w:rsidRPr="00784755">
        <w:rPr>
          <w:szCs w:val="24"/>
        </w:rPr>
        <w:t xml:space="preserve"> </w:t>
      </w:r>
    </w:p>
    <w:p w14:paraId="6B9D0DD5" w14:textId="77777777" w:rsidR="00787E8D" w:rsidRPr="00784755" w:rsidRDefault="008B1AC5">
      <w:pPr>
        <w:spacing w:after="0" w:line="271" w:lineRule="auto"/>
        <w:ind w:left="574" w:right="718" w:hanging="10"/>
        <w:jc w:val="center"/>
        <w:rPr>
          <w:szCs w:val="24"/>
        </w:rPr>
      </w:pPr>
      <w:r w:rsidRPr="00784755">
        <w:rPr>
          <w:b/>
          <w:szCs w:val="24"/>
        </w:rPr>
        <w:t>Wymagane oświadczenia i dokumenty</w:t>
      </w:r>
      <w:r w:rsidRPr="00784755">
        <w:rPr>
          <w:szCs w:val="24"/>
        </w:rPr>
        <w:t xml:space="preserve"> </w:t>
      </w:r>
    </w:p>
    <w:p w14:paraId="0328844B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467D18A" w14:textId="77777777" w:rsidR="00787E8D" w:rsidRPr="00784755" w:rsidRDefault="008B1AC5">
      <w:pPr>
        <w:spacing w:after="3" w:line="259" w:lineRule="auto"/>
        <w:ind w:left="127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07B75CC5" wp14:editId="206E9E9A">
                <wp:extent cx="5819775" cy="6350"/>
                <wp:effectExtent l="0" t="0" r="0" b="0"/>
                <wp:docPr id="24368" name="Group 24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1917" name="Shape 1917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96E82" id="Group 24368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P5aJsGYCAADWBQAADgAAAAAAAAAAAAAAAAAuAgAAZHJzL2Uy&#10;b0RvYy54bWxQSwECLQAUAAYACAAAACEAK8QVZtoAAAADAQAADwAAAAAAAAAAAAAAAADABAAAZHJz&#10;L2Rvd25yZXYueG1sUEsFBgAAAAAEAAQA8wAAAMcFAAAAAA==&#10;">
                <v:shape id="Shape 1917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AysUA&#10;AADdAAAADwAAAGRycy9kb3ducmV2LnhtbESP0WrCQBBF34X+wzKFvukmImpTV6mFooIipv2AITtN&#10;gtnZsLs18e9dQfBthnvnnjuLVW8acSHna8sK0lECgriwuuZSwe/P93AOwgdkjY1lUnAlD6vly2CB&#10;mbYdn+iSh1LEEPYZKqhCaDMpfVGRQT+yLXHU/qwzGOLqSqkddjHcNHKcJFNpsOZIqLClr4qKc/5v&#10;IsRN5tv9ZHeiLj035fqYbw59rtTba//5ASJQH57mx/VWx/rv6Qzu38QR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QDKxQAAAN0AAAAPAAAAAAAAAAAAAAAAAJgCAABkcnMv&#10;ZG93bnJldi54bWxQSwUGAAAAAAQABAD1AAAAigMAAAAA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</w:p>
    <w:p w14:paraId="5DDE7FFD" w14:textId="77777777" w:rsidR="00787E8D" w:rsidRPr="00784755" w:rsidRDefault="008B1AC5">
      <w:pPr>
        <w:spacing w:after="31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BE0EA1F" w14:textId="77777777" w:rsidR="00787E8D" w:rsidRPr="00784755" w:rsidRDefault="008B1AC5">
      <w:pPr>
        <w:numPr>
          <w:ilvl w:val="0"/>
          <w:numId w:val="8"/>
        </w:numPr>
        <w:spacing w:after="4" w:line="268" w:lineRule="auto"/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lastRenderedPageBreak/>
        <w:t>Wykaz oświadczeń i dokumentów jakie Wykonawca musi dołączyć do oferty</w:t>
      </w:r>
      <w:r w:rsidRPr="00784755">
        <w:rPr>
          <w:szCs w:val="24"/>
        </w:rPr>
        <w:t xml:space="preserve">:  </w:t>
      </w:r>
    </w:p>
    <w:p w14:paraId="3E827F9A" w14:textId="77777777" w:rsidR="00787E8D" w:rsidRPr="00784755" w:rsidRDefault="008B1AC5">
      <w:pPr>
        <w:spacing w:after="11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  </w:t>
      </w:r>
    </w:p>
    <w:p w14:paraId="2F6616B4" w14:textId="77777777" w:rsidR="00787E8D" w:rsidRPr="00784755" w:rsidRDefault="008B1AC5">
      <w:pPr>
        <w:numPr>
          <w:ilvl w:val="1"/>
          <w:numId w:val="8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wypełniony formularz oferty – </w:t>
      </w:r>
      <w:r w:rsidRPr="00784755">
        <w:rPr>
          <w:b/>
          <w:szCs w:val="24"/>
        </w:rPr>
        <w:t>wg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 xml:space="preserve">załącznika nr 1 do SWZ </w:t>
      </w:r>
      <w:r w:rsidRPr="00784755">
        <w:rPr>
          <w:szCs w:val="24"/>
        </w:rPr>
        <w:t xml:space="preserve">(wzór), </w:t>
      </w:r>
    </w:p>
    <w:p w14:paraId="7A81D679" w14:textId="77777777" w:rsidR="00787E8D" w:rsidRPr="00784755" w:rsidRDefault="008B1AC5">
      <w:pPr>
        <w:spacing w:after="23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20DCD0D" w14:textId="77777777" w:rsidR="00787E8D" w:rsidRPr="00784755" w:rsidRDefault="008B1AC5">
      <w:pPr>
        <w:numPr>
          <w:ilvl w:val="1"/>
          <w:numId w:val="8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oświadczenie Wykonawcy o spełnianiu warunków udziału w postępowaniu – </w:t>
      </w:r>
      <w:r w:rsidRPr="00784755">
        <w:rPr>
          <w:b/>
          <w:szCs w:val="24"/>
        </w:rPr>
        <w:t>wg załącznika nr 3 do SWZ</w:t>
      </w:r>
      <w:r w:rsidRPr="00784755">
        <w:rPr>
          <w:szCs w:val="24"/>
        </w:rPr>
        <w:t xml:space="preserve"> (wzór), </w:t>
      </w:r>
    </w:p>
    <w:p w14:paraId="4680578B" w14:textId="77777777" w:rsidR="00787E8D" w:rsidRPr="00784755" w:rsidRDefault="008B1AC5">
      <w:pPr>
        <w:spacing w:after="20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4AB57F2" w14:textId="77777777" w:rsidR="00787E8D" w:rsidRPr="00784755" w:rsidRDefault="008B1AC5">
      <w:pPr>
        <w:numPr>
          <w:ilvl w:val="1"/>
          <w:numId w:val="8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oświadczenie Wykonawcy o niepodleganiu wykluczeniu – </w:t>
      </w:r>
      <w:r w:rsidRPr="00784755">
        <w:rPr>
          <w:b/>
          <w:szCs w:val="24"/>
        </w:rPr>
        <w:t xml:space="preserve">wg załącznika nr 4 do SWZ </w:t>
      </w:r>
      <w:r w:rsidRPr="00784755">
        <w:rPr>
          <w:szCs w:val="24"/>
        </w:rPr>
        <w:t xml:space="preserve">(wzór),  </w:t>
      </w:r>
    </w:p>
    <w:p w14:paraId="7C59C0B1" w14:textId="77777777" w:rsidR="00787E8D" w:rsidRPr="00784755" w:rsidRDefault="008B1AC5">
      <w:pPr>
        <w:spacing w:after="0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A424814" w14:textId="77777777" w:rsidR="00787E8D" w:rsidRPr="00784755" w:rsidRDefault="008B1AC5">
      <w:pPr>
        <w:numPr>
          <w:ilvl w:val="1"/>
          <w:numId w:val="8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zobowiązanie podmiotu udostępniającego zasoby własne – </w:t>
      </w:r>
      <w:r w:rsidRPr="00784755">
        <w:rPr>
          <w:b/>
          <w:szCs w:val="24"/>
        </w:rPr>
        <w:t xml:space="preserve">wg. załącznika nr 11 do SWZ </w:t>
      </w:r>
      <w:r w:rsidRPr="00784755">
        <w:rPr>
          <w:szCs w:val="24"/>
        </w:rPr>
        <w:t>(wzór),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7BD3F1D1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CF0D4DE" w14:textId="77777777" w:rsidR="00787E8D" w:rsidRPr="00784755" w:rsidRDefault="008B1AC5">
      <w:pPr>
        <w:numPr>
          <w:ilvl w:val="1"/>
          <w:numId w:val="8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oświadczenie o zakresie wykonania zamówienia przez poszczególnych wykonawców wspólnie ubiegających się o zamówienie – </w:t>
      </w:r>
      <w:r w:rsidRPr="00784755">
        <w:rPr>
          <w:b/>
          <w:szCs w:val="24"/>
        </w:rPr>
        <w:t xml:space="preserve">wg załącznika nr 5 do SWZ </w:t>
      </w:r>
      <w:r w:rsidRPr="00784755">
        <w:rPr>
          <w:szCs w:val="24"/>
        </w:rPr>
        <w:t xml:space="preserve">(wzór),      </w:t>
      </w:r>
    </w:p>
    <w:p w14:paraId="0E22F888" w14:textId="77777777" w:rsidR="00787E8D" w:rsidRPr="00784755" w:rsidRDefault="008B1AC5">
      <w:pPr>
        <w:spacing w:after="16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6EA52F81" w14:textId="77777777" w:rsidR="00787E8D" w:rsidRPr="00784755" w:rsidRDefault="008B1AC5">
      <w:pPr>
        <w:numPr>
          <w:ilvl w:val="1"/>
          <w:numId w:val="8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oświadczenie podmiotu udostępniającego zasoby własne o niepodleganiu wykluczeniu oraz spełnianiu warunków udziału w postępowaniu – </w:t>
      </w:r>
      <w:r w:rsidRPr="00784755">
        <w:rPr>
          <w:b/>
          <w:szCs w:val="24"/>
        </w:rPr>
        <w:t>wg. załącznika nr 6 do SWZ</w:t>
      </w:r>
      <w:r w:rsidRPr="00784755">
        <w:rPr>
          <w:szCs w:val="24"/>
        </w:rPr>
        <w:t>,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521C473F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1E61E92" w14:textId="77777777" w:rsidR="00787E8D" w:rsidRPr="00784755" w:rsidRDefault="008B1AC5">
      <w:pPr>
        <w:numPr>
          <w:ilvl w:val="1"/>
          <w:numId w:val="8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pełnomocnictwo do reprezentowania wykonawcy w niniejszym zamówieniu, jeżeli wymieniona osoba/osoby nie zostały wskazane do reprezentacji we właściwym rejestrze lub ewidencji działalności gospodarczej, </w:t>
      </w:r>
    </w:p>
    <w:p w14:paraId="142F82FC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DC0BD02" w14:textId="77777777" w:rsidR="00787E8D" w:rsidRPr="00784755" w:rsidRDefault="008B1AC5">
      <w:pPr>
        <w:numPr>
          <w:ilvl w:val="1"/>
          <w:numId w:val="8"/>
        </w:numPr>
        <w:spacing w:after="28"/>
        <w:ind w:right="139" w:hanging="283"/>
        <w:rPr>
          <w:szCs w:val="24"/>
        </w:rPr>
      </w:pPr>
      <w:r w:rsidRPr="00784755">
        <w:rPr>
          <w:szCs w:val="24"/>
        </w:rPr>
        <w:t>pełnomocnictwo dla lidera (dotyczy podmiotów wspólnie ubiegających się  o zamówienie tzw. „</w:t>
      </w:r>
      <w:r w:rsidRPr="00784755">
        <w:rPr>
          <w:i/>
          <w:szCs w:val="24"/>
        </w:rPr>
        <w:t>konsorcja oraz spółek cywilnych</w:t>
      </w:r>
      <w:r w:rsidRPr="00784755">
        <w:rPr>
          <w:szCs w:val="24"/>
        </w:rPr>
        <w:t xml:space="preserve">”), </w:t>
      </w:r>
    </w:p>
    <w:p w14:paraId="661FF028" w14:textId="77777777" w:rsidR="00787E8D" w:rsidRPr="00784755" w:rsidRDefault="008B1AC5">
      <w:pPr>
        <w:spacing w:after="24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24D273D" w14:textId="77777777" w:rsidR="00787E8D" w:rsidRPr="00784755" w:rsidRDefault="008B1AC5">
      <w:pPr>
        <w:numPr>
          <w:ilvl w:val="0"/>
          <w:numId w:val="8"/>
        </w:numPr>
        <w:spacing w:line="271" w:lineRule="auto"/>
        <w:ind w:right="138" w:hanging="425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żąda</w:t>
      </w:r>
      <w:r w:rsidRPr="00784755">
        <w:rPr>
          <w:b/>
          <w:szCs w:val="24"/>
        </w:rPr>
        <w:t xml:space="preserve"> załączenia przez Wykonawcę do oferty przedmiotowych środków dowodowych</w:t>
      </w:r>
      <w:r w:rsidRPr="00784755">
        <w:rPr>
          <w:szCs w:val="24"/>
        </w:rPr>
        <w:t xml:space="preserve">.   </w:t>
      </w:r>
    </w:p>
    <w:p w14:paraId="14E740E7" w14:textId="77777777" w:rsidR="00787E8D" w:rsidRPr="00784755" w:rsidRDefault="008B1AC5">
      <w:pPr>
        <w:spacing w:after="25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6B1AD92" w14:textId="77777777" w:rsidR="00787E8D" w:rsidRPr="00784755" w:rsidRDefault="008B1AC5">
      <w:pPr>
        <w:numPr>
          <w:ilvl w:val="0"/>
          <w:numId w:val="8"/>
        </w:numPr>
        <w:spacing w:after="4" w:line="268" w:lineRule="auto"/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t>Wykaz oświadczeń i dokumentów jakie Wykonawca musi przedłożyć na wezwanie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Zamawiającego</w:t>
      </w:r>
      <w:r w:rsidRPr="00784755">
        <w:rPr>
          <w:szCs w:val="24"/>
        </w:rPr>
        <w:t xml:space="preserve">:    </w:t>
      </w:r>
    </w:p>
    <w:p w14:paraId="695C70BC" w14:textId="77777777" w:rsidR="00787E8D" w:rsidRPr="00784755" w:rsidRDefault="008B1AC5">
      <w:pPr>
        <w:spacing w:after="0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A5DCD11" w14:textId="77777777" w:rsidR="00787E8D" w:rsidRPr="00784755" w:rsidRDefault="008B1AC5">
      <w:pPr>
        <w:spacing w:line="271" w:lineRule="auto"/>
        <w:ind w:left="432" w:right="138" w:hanging="10"/>
        <w:rPr>
          <w:szCs w:val="24"/>
        </w:rPr>
      </w:pPr>
      <w:r w:rsidRPr="00784755">
        <w:rPr>
          <w:b/>
          <w:szCs w:val="24"/>
        </w:rPr>
        <w:t>Zamawiający przed udzieleniem zamówienia, wzywa Wykonawcę, którego oferta została najwyżej oceniona, do złożenia w wyznaczonym terminie - nie krótszym niż 5 dni od dnia wezwania - aktualnych na dzień złożenia podmiotowych środków dowodowych wymienionych poniżej</w:t>
      </w:r>
      <w:r w:rsidRPr="00784755">
        <w:rPr>
          <w:szCs w:val="24"/>
        </w:rPr>
        <w:t xml:space="preserve">:  </w:t>
      </w:r>
    </w:p>
    <w:p w14:paraId="1B90C6D1" w14:textId="77777777" w:rsidR="00787E8D" w:rsidRPr="00784755" w:rsidRDefault="008B1AC5">
      <w:pPr>
        <w:spacing w:after="29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C27F7E6" w14:textId="77777777" w:rsidR="00787E8D" w:rsidRPr="00784755" w:rsidRDefault="008B1AC5">
      <w:pPr>
        <w:numPr>
          <w:ilvl w:val="1"/>
          <w:numId w:val="8"/>
        </w:numPr>
        <w:spacing w:line="271" w:lineRule="auto"/>
        <w:ind w:right="139" w:hanging="283"/>
        <w:rPr>
          <w:szCs w:val="24"/>
        </w:rPr>
      </w:pPr>
      <w:r w:rsidRPr="00784755">
        <w:rPr>
          <w:b/>
          <w:szCs w:val="24"/>
        </w:rPr>
        <w:t xml:space="preserve">Oświadczenie o aktualności informacji zawartych w oświadczeniu o niepodleganiu wykluczeniu </w:t>
      </w:r>
      <w:r w:rsidRPr="00784755">
        <w:rPr>
          <w:szCs w:val="24"/>
        </w:rPr>
        <w:t xml:space="preserve">(wzór) – </w:t>
      </w:r>
      <w:r w:rsidRPr="00784755">
        <w:rPr>
          <w:b/>
          <w:szCs w:val="24"/>
        </w:rPr>
        <w:t>wg. załącznika nr 10 do SWZ</w:t>
      </w:r>
      <w:r w:rsidRPr="00784755">
        <w:rPr>
          <w:szCs w:val="24"/>
        </w:rPr>
        <w:t xml:space="preserve">, </w:t>
      </w:r>
    </w:p>
    <w:p w14:paraId="445E0055" w14:textId="77777777" w:rsidR="00787E8D" w:rsidRPr="00784755" w:rsidRDefault="008B1AC5">
      <w:pPr>
        <w:spacing w:after="26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53F852F" w14:textId="77777777" w:rsidR="00787E8D" w:rsidRPr="00784755" w:rsidRDefault="008B1AC5">
      <w:pPr>
        <w:numPr>
          <w:ilvl w:val="1"/>
          <w:numId w:val="8"/>
        </w:numPr>
        <w:ind w:right="139" w:hanging="283"/>
        <w:rPr>
          <w:szCs w:val="24"/>
        </w:rPr>
      </w:pPr>
      <w:r w:rsidRPr="00784755">
        <w:rPr>
          <w:b/>
          <w:szCs w:val="24"/>
        </w:rPr>
        <w:t xml:space="preserve">Wykaz robót budowlanych </w:t>
      </w:r>
      <w:r w:rsidRPr="00784755">
        <w:rPr>
          <w:szCs w:val="24"/>
        </w:rPr>
        <w:t xml:space="preserve">wykonanych nie wcześniej niż w okresie ostatnich 5 lat, a jeżeli okres prowadzenia działalności jest krótszy – w tym okresie, wraz z podaniem ich </w:t>
      </w:r>
      <w:r w:rsidRPr="00784755">
        <w:rPr>
          <w:szCs w:val="24"/>
        </w:rPr>
        <w:lastRenderedPageBreak/>
        <w:t xml:space="preserve">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– </w:t>
      </w:r>
      <w:r w:rsidRPr="00784755">
        <w:rPr>
          <w:b/>
          <w:szCs w:val="24"/>
        </w:rPr>
        <w:t>wg załącznika nr 7 do SWZ</w:t>
      </w:r>
      <w:r w:rsidRPr="00784755">
        <w:rPr>
          <w:szCs w:val="24"/>
        </w:rPr>
        <w:t>,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50E540C7" w14:textId="77777777" w:rsidR="00787E8D" w:rsidRPr="00784755" w:rsidRDefault="008B1AC5">
      <w:pPr>
        <w:spacing w:after="11" w:line="259" w:lineRule="auto"/>
        <w:ind w:left="991" w:right="0" w:firstLine="0"/>
        <w:jc w:val="left"/>
        <w:rPr>
          <w:szCs w:val="24"/>
        </w:rPr>
      </w:pPr>
      <w:r w:rsidRPr="00784755">
        <w:rPr>
          <w:i/>
          <w:szCs w:val="24"/>
        </w:rPr>
        <w:t xml:space="preserve"> </w:t>
      </w:r>
    </w:p>
    <w:p w14:paraId="05F2F0EE" w14:textId="77777777" w:rsidR="00787E8D" w:rsidRPr="00784755" w:rsidRDefault="008B1AC5">
      <w:pPr>
        <w:spacing w:line="268" w:lineRule="auto"/>
        <w:ind w:left="420" w:right="131" w:hanging="10"/>
        <w:rPr>
          <w:szCs w:val="24"/>
        </w:rPr>
      </w:pPr>
      <w:r w:rsidRPr="00784755">
        <w:rPr>
          <w:i/>
          <w:szCs w:val="24"/>
        </w:rPr>
        <w:t xml:space="preserve">UWAGA do pkt. 3 lit. b) IV Części SWZ: </w:t>
      </w:r>
    </w:p>
    <w:p w14:paraId="54119DBF" w14:textId="77777777" w:rsidR="00787E8D" w:rsidRPr="00784755" w:rsidRDefault="008B1AC5">
      <w:pPr>
        <w:spacing w:after="22" w:line="259" w:lineRule="auto"/>
        <w:ind w:left="991" w:right="0" w:firstLine="0"/>
        <w:jc w:val="left"/>
        <w:rPr>
          <w:szCs w:val="24"/>
        </w:rPr>
      </w:pPr>
      <w:r w:rsidRPr="00784755">
        <w:rPr>
          <w:i/>
          <w:szCs w:val="24"/>
        </w:rPr>
        <w:t xml:space="preserve"> </w:t>
      </w:r>
    </w:p>
    <w:p w14:paraId="42DD8692" w14:textId="77777777" w:rsidR="00787E8D" w:rsidRPr="00784755" w:rsidRDefault="008B1AC5">
      <w:pPr>
        <w:spacing w:line="268" w:lineRule="auto"/>
        <w:ind w:left="420" w:right="131" w:hanging="10"/>
        <w:rPr>
          <w:szCs w:val="24"/>
        </w:rPr>
      </w:pPr>
      <w:r w:rsidRPr="00784755">
        <w:rPr>
          <w:i/>
          <w:szCs w:val="24"/>
        </w:rPr>
        <w:t xml:space="preserve">Jeżeli Wykonawca powołuje się na doświadczenie w realizacji robót budowlanych, wykonywanych wspólnie z innymi wykonawcami, wówczas w powyższym wykazie robót budowlanych zobowiązany jest podać jedynie te roboty, w których wykonaniu wykonawca ten bezpośrednio uczestniczył.  </w:t>
      </w:r>
    </w:p>
    <w:p w14:paraId="4780753E" w14:textId="77777777" w:rsidR="00787E8D" w:rsidRPr="00784755" w:rsidRDefault="008B1AC5">
      <w:pPr>
        <w:spacing w:after="24" w:line="259" w:lineRule="auto"/>
        <w:ind w:left="991" w:right="0" w:firstLine="0"/>
        <w:jc w:val="left"/>
        <w:rPr>
          <w:szCs w:val="24"/>
        </w:rPr>
      </w:pPr>
      <w:r w:rsidRPr="00784755">
        <w:rPr>
          <w:i/>
          <w:szCs w:val="24"/>
        </w:rPr>
        <w:t xml:space="preserve"> </w:t>
      </w:r>
    </w:p>
    <w:p w14:paraId="261E9C13" w14:textId="62DB668D" w:rsidR="00787E8D" w:rsidRDefault="008B1AC5">
      <w:pPr>
        <w:numPr>
          <w:ilvl w:val="1"/>
          <w:numId w:val="8"/>
        </w:numPr>
        <w:ind w:right="139" w:hanging="283"/>
        <w:rPr>
          <w:szCs w:val="24"/>
        </w:rPr>
      </w:pPr>
      <w:r w:rsidRPr="00784755">
        <w:rPr>
          <w:b/>
          <w:szCs w:val="24"/>
        </w:rPr>
        <w:t>Wykaz osób</w:t>
      </w:r>
      <w:r w:rsidRPr="00784755">
        <w:rPr>
          <w:szCs w:val="24"/>
        </w:rPr>
        <w:t xml:space="preserve">, skierowanych przez wykonawcę do realizacji zamówienia publicznego, w szczególności </w:t>
      </w:r>
      <w:r w:rsidRPr="00784755">
        <w:rPr>
          <w:b/>
          <w:szCs w:val="24"/>
        </w:rPr>
        <w:t xml:space="preserve">odpowiedzialnych za kierowanie robotami budowlanymi </w:t>
      </w:r>
      <w:r w:rsidRPr="00784755">
        <w:rPr>
          <w:szCs w:val="24"/>
        </w:rPr>
        <w:t xml:space="preserve">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Pr="00784755">
        <w:rPr>
          <w:b/>
          <w:szCs w:val="24"/>
        </w:rPr>
        <w:t>wg załącznika nr 8 do SWZ</w:t>
      </w:r>
      <w:r w:rsidRPr="00784755">
        <w:rPr>
          <w:szCs w:val="24"/>
        </w:rPr>
        <w:t xml:space="preserve">. </w:t>
      </w:r>
    </w:p>
    <w:p w14:paraId="15FA2636" w14:textId="77777777" w:rsidR="002D3679" w:rsidRDefault="002D3679" w:rsidP="002D3679">
      <w:pPr>
        <w:ind w:left="705" w:right="139" w:firstLine="0"/>
        <w:rPr>
          <w:szCs w:val="24"/>
        </w:rPr>
      </w:pPr>
    </w:p>
    <w:p w14:paraId="1ECEA8F4" w14:textId="77A0C466" w:rsidR="002D3679" w:rsidRPr="00784755" w:rsidRDefault="002D3679">
      <w:pPr>
        <w:numPr>
          <w:ilvl w:val="1"/>
          <w:numId w:val="8"/>
        </w:numPr>
        <w:ind w:right="139" w:hanging="283"/>
        <w:rPr>
          <w:szCs w:val="24"/>
        </w:rPr>
      </w:pPr>
      <w:r>
        <w:rPr>
          <w:b/>
          <w:szCs w:val="24"/>
        </w:rPr>
        <w:t xml:space="preserve">Potwierdzenie opłaconego ubezpieczenia </w:t>
      </w:r>
      <w:r w:rsidRPr="002D3679">
        <w:rPr>
          <w:bCs/>
          <w:szCs w:val="24"/>
        </w:rPr>
        <w:t>Wykonawcy</w:t>
      </w:r>
      <w:r>
        <w:rPr>
          <w:bCs/>
          <w:szCs w:val="24"/>
        </w:rPr>
        <w:t xml:space="preserve"> od odpowiedzialności cywilnej w zakresie prowadzonej działalności związanej z przedmiotem zamówienia na sumę gwarancyjną nie mn</w:t>
      </w:r>
      <w:r w:rsidR="00570267">
        <w:rPr>
          <w:bCs/>
          <w:szCs w:val="24"/>
        </w:rPr>
        <w:t>ie</w:t>
      </w:r>
      <w:r>
        <w:rPr>
          <w:bCs/>
          <w:szCs w:val="24"/>
        </w:rPr>
        <w:t>jszą niż 5 000</w:t>
      </w:r>
      <w:r w:rsidR="00570267">
        <w:rPr>
          <w:bCs/>
          <w:szCs w:val="24"/>
        </w:rPr>
        <w:t> </w:t>
      </w:r>
      <w:r>
        <w:rPr>
          <w:bCs/>
          <w:szCs w:val="24"/>
        </w:rPr>
        <w:t>000</w:t>
      </w:r>
      <w:r w:rsidR="00570267">
        <w:rPr>
          <w:bCs/>
          <w:szCs w:val="24"/>
        </w:rPr>
        <w:t>,00zł (słownie: pięć milionów złotych)</w:t>
      </w:r>
    </w:p>
    <w:p w14:paraId="7F56427D" w14:textId="77777777" w:rsidR="00787E8D" w:rsidRPr="00784755" w:rsidRDefault="008B1AC5">
      <w:pPr>
        <w:spacing w:after="2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B41C174" w14:textId="77777777" w:rsidR="00787E8D" w:rsidRPr="00784755" w:rsidRDefault="008B1AC5">
      <w:pPr>
        <w:numPr>
          <w:ilvl w:val="0"/>
          <w:numId w:val="8"/>
        </w:numPr>
        <w:ind w:right="138" w:hanging="425"/>
        <w:rPr>
          <w:szCs w:val="24"/>
        </w:rPr>
      </w:pPr>
      <w:r w:rsidRPr="00784755">
        <w:rPr>
          <w:szCs w:val="24"/>
        </w:rPr>
        <w:t xml:space="preserve">Oświadczenia i dokumenty o których mowa w pkt. 1 w części IV SWZ należy składać w formie elektronicznej lub w postaci elektronicznej opatrzonej podpisem zaufanym lub podpisem osobistym a następnie zaszyfrować wraz z plikami stanowiącymi ofertę. W przypadku składania oświadczeń i dokumentów w formie elektronicznej należy je podpisać kwalifikowanym podpisem elektronicznym zgodnie z zapisami w pkt. 1 lit, c) i d) w Części VIII SWZ.   </w:t>
      </w:r>
    </w:p>
    <w:p w14:paraId="14A7455A" w14:textId="77777777" w:rsidR="00787E8D" w:rsidRPr="00784755" w:rsidRDefault="008B1AC5">
      <w:pPr>
        <w:spacing w:after="25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01C48BC" w14:textId="77777777" w:rsidR="00787E8D" w:rsidRPr="00784755" w:rsidRDefault="008B1AC5">
      <w:pPr>
        <w:numPr>
          <w:ilvl w:val="0"/>
          <w:numId w:val="8"/>
        </w:numPr>
        <w:ind w:right="138" w:hanging="425"/>
        <w:rPr>
          <w:szCs w:val="24"/>
        </w:rPr>
      </w:pPr>
      <w:r w:rsidRPr="00784755">
        <w:rPr>
          <w:szCs w:val="24"/>
        </w:rPr>
        <w:t xml:space="preserve">Zamawiający nie wzywa do złożenia podmiotowych środków dowodowych, jeżeli może je uzyskać za pomocą bezpłatnych i ogólnodostępnych baz danych,  w szczególności rejestrów publicznych w rozumieniu ustawy z dnia 17 lutego 2005 r. o informatyzacji działalności podmiotów realizujących zadania publiczne (Dz. U. z 2021 r. poz. 670), o ile wykonawca wskazał w oświadczeniu, o którym mowa w art. 125 ust. 1 Pzp, dane umożliwiające dostęp do tych środków.  </w:t>
      </w:r>
    </w:p>
    <w:p w14:paraId="081F5999" w14:textId="77777777" w:rsidR="00787E8D" w:rsidRPr="00784755" w:rsidRDefault="008B1AC5">
      <w:pPr>
        <w:spacing w:after="25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5BCFB74" w14:textId="77777777" w:rsidR="00787E8D" w:rsidRPr="00784755" w:rsidRDefault="008B1AC5">
      <w:pPr>
        <w:numPr>
          <w:ilvl w:val="0"/>
          <w:numId w:val="8"/>
        </w:numPr>
        <w:ind w:right="138" w:hanging="425"/>
        <w:rPr>
          <w:szCs w:val="24"/>
        </w:rPr>
      </w:pPr>
      <w:r w:rsidRPr="00784755">
        <w:rPr>
          <w:szCs w:val="24"/>
        </w:rPr>
        <w:t>Oferty, oświadczenia, o których mowa w art. 125 ust. 1 Pzp, podmiotowe środki dowodowe, w tym oświadczenie, o którym mowa w art. 117 ust. 4 Pzp, oraz zobowiązanie podmiotu udostępniającego zasoby, o którym mowa w art. 118 ust. 3 Pzp, zwane dalej "</w:t>
      </w:r>
      <w:r w:rsidRPr="00784755">
        <w:rPr>
          <w:i/>
          <w:szCs w:val="24"/>
        </w:rPr>
        <w:t>zobowiązaniem podmiotu udostępniającego zasoby</w:t>
      </w:r>
      <w:r w:rsidRPr="00784755">
        <w:rPr>
          <w:szCs w:val="24"/>
        </w:rPr>
        <w:t xml:space="preserve">", przedmiotowe środki dowodowe, pełnomocnictwo, </w:t>
      </w:r>
      <w:r w:rsidRPr="00784755">
        <w:rPr>
          <w:szCs w:val="24"/>
        </w:rPr>
        <w:lastRenderedPageBreak/>
        <w:t xml:space="preserve">sporządza się w postaci elektronicznej, w formatach danych określonych w przepisach wydanych na podstawie art. 18 ustawy z dnia 17 lutego 2005 r. o informatyzacji działalności podmiotów realizujących zadania publiczne (Dz. U. z 2021 r. poz. 670), z zastrzeżeniem formatów, o których mowa w art. 66 ust. 1 ustawy, z uwzględnieniem rodzaju przekazywanych danych.  </w:t>
      </w:r>
    </w:p>
    <w:p w14:paraId="2E0765D0" w14:textId="77777777" w:rsidR="00787E8D" w:rsidRPr="00784755" w:rsidRDefault="008B1AC5">
      <w:pPr>
        <w:spacing w:after="25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6CD999C7" w14:textId="77777777" w:rsidR="00787E8D" w:rsidRPr="00784755" w:rsidRDefault="008B1AC5">
      <w:pPr>
        <w:numPr>
          <w:ilvl w:val="0"/>
          <w:numId w:val="8"/>
        </w:numPr>
        <w:ind w:right="138" w:hanging="425"/>
        <w:rPr>
          <w:szCs w:val="24"/>
        </w:rPr>
      </w:pPr>
      <w:r w:rsidRPr="00784755">
        <w:rPr>
          <w:szCs w:val="24"/>
        </w:rPr>
        <w:t xml:space="preserve">Informacje, oświadczenia lub dokumenty, inne niż określone w pkt. 6 w części IV SWZ, przekazywane w postępowaniu, sporządza się w postaci elektronicznej, w formatach danych określonych w przepisach wydanych na podstawie art. 18 ustawy z dnia 17 lutego 2005 r. o informatyzacji działalności podmiotów realizujących zadania publiczne (Dz. U. z 2021 r. poz. 670) lub jako tekst wpisany bezpośrednio do wiadomości przekazywanej przy użyciu środków komunikacji elektronicznej, o których mowa w § 3 ust. 1 Rozporządzenia Prezesa Rady Ministrów w sprawie sposobu sporządzania  i przekazywania informacji oraz wymagań technicznych dla dokumentów elektronicznych oraz środków komunikacji elektronicznej w postępowaniu  o udzielenie zamówienia publicznego lub konkursie (Dz.U. </w:t>
      </w:r>
    </w:p>
    <w:p w14:paraId="72ED507D" w14:textId="77777777" w:rsidR="00787E8D" w:rsidRPr="00784755" w:rsidRDefault="008B1AC5">
      <w:pPr>
        <w:ind w:left="422" w:right="139" w:firstLine="0"/>
        <w:rPr>
          <w:szCs w:val="24"/>
        </w:rPr>
      </w:pPr>
      <w:r w:rsidRPr="00784755">
        <w:rPr>
          <w:szCs w:val="24"/>
        </w:rPr>
        <w:t xml:space="preserve">z 2020 r. poz. 2452).  </w:t>
      </w:r>
    </w:p>
    <w:p w14:paraId="1535CC84" w14:textId="77777777" w:rsidR="00787E8D" w:rsidRPr="00784755" w:rsidRDefault="008B1AC5">
      <w:pPr>
        <w:spacing w:after="25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BF3963B" w14:textId="77777777" w:rsidR="00787E8D" w:rsidRPr="00784755" w:rsidRDefault="008B1AC5">
      <w:pPr>
        <w:numPr>
          <w:ilvl w:val="0"/>
          <w:numId w:val="8"/>
        </w:numPr>
        <w:ind w:right="138" w:hanging="425"/>
        <w:rPr>
          <w:szCs w:val="24"/>
        </w:rPr>
      </w:pPr>
      <w:r w:rsidRPr="00784755">
        <w:rPr>
          <w:szCs w:val="24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Pzp lub podwykonawcy niebędącego podmiotem udostępniającym zasoby na takich zasadach, zwane dalej „</w:t>
      </w:r>
      <w:r w:rsidRPr="00784755">
        <w:rPr>
          <w:i/>
          <w:szCs w:val="24"/>
        </w:rPr>
        <w:t>dokumentami potwierdzającymi umocowanie do reprezentowania</w:t>
      </w:r>
      <w:r w:rsidRPr="00784755">
        <w:rPr>
          <w:szCs w:val="24"/>
        </w:rPr>
        <w:t xml:space="preserve">”, </w:t>
      </w:r>
      <w:r w:rsidRPr="00784755">
        <w:rPr>
          <w:b/>
          <w:szCs w:val="24"/>
        </w:rPr>
        <w:t>zostały wystawione przez upoważnione podmioty inne niż wykonawca, wykonawca wspólnie ubiegający się o udzielenie zamówienia, podmiot udostępniający zasoby lub podwykonawca</w:t>
      </w:r>
      <w:r w:rsidRPr="00784755">
        <w:rPr>
          <w:szCs w:val="24"/>
        </w:rPr>
        <w:t xml:space="preserve">, jako dokument elektroniczny, przekazuje się ten dokument.  </w:t>
      </w:r>
    </w:p>
    <w:p w14:paraId="5AD72AB3" w14:textId="77777777" w:rsidR="00787E8D" w:rsidRPr="00784755" w:rsidRDefault="008B1AC5">
      <w:pPr>
        <w:spacing w:after="0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B8E09FE" w14:textId="77777777" w:rsidR="00787E8D" w:rsidRPr="00784755" w:rsidRDefault="008B1AC5">
      <w:pPr>
        <w:numPr>
          <w:ilvl w:val="0"/>
          <w:numId w:val="8"/>
        </w:numPr>
        <w:ind w:right="138" w:hanging="425"/>
        <w:rPr>
          <w:szCs w:val="24"/>
        </w:rPr>
      </w:pPr>
      <w:r w:rsidRPr="00784755">
        <w:rPr>
          <w:szCs w:val="24"/>
        </w:rPr>
        <w:t xml:space="preserve">W przypadku gdy podmiotowe środki dowodowe, przedmiotowe środki dowodowe, inne dokumenty, lub dokumenty potwierdzające umocowanie do reprezentowania, zostały </w:t>
      </w:r>
      <w:r w:rsidRPr="00784755">
        <w:rPr>
          <w:b/>
          <w:szCs w:val="24"/>
        </w:rPr>
        <w:t>wystawione przez upoważnione podmioty</w:t>
      </w:r>
      <w:r w:rsidRPr="00784755">
        <w:rPr>
          <w:szCs w:val="24"/>
        </w:rPr>
        <w:t xml:space="preserve"> jako dokument </w:t>
      </w:r>
      <w:r w:rsidRPr="00784755">
        <w:rPr>
          <w:b/>
          <w:szCs w:val="24"/>
        </w:rPr>
        <w:t>w postaci papierowej</w:t>
      </w:r>
      <w:r w:rsidRPr="00784755">
        <w:rPr>
          <w:szCs w:val="24"/>
        </w:rPr>
        <w:t xml:space="preserve">, </w:t>
      </w:r>
      <w:r w:rsidRPr="00784755">
        <w:rPr>
          <w:b/>
          <w:szCs w:val="24"/>
        </w:rPr>
        <w:t>przekazuje się cyfrowe odwzorowanie tego dokumentu</w:t>
      </w:r>
      <w:r w:rsidRPr="00784755">
        <w:rPr>
          <w:szCs w:val="24"/>
        </w:rPr>
        <w:t xml:space="preserve"> opatrzone kwalifikowanym podpisem elektronicznym, podpisem zaufanym lub podpisem osobistym, poświadczające zgodność cyfrowego odwzorowania z dokumentem  w postaci papierowej.</w:t>
      </w:r>
      <w:r w:rsidRPr="00784755">
        <w:rPr>
          <w:color w:val="FF0000"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63221D81" w14:textId="77777777" w:rsidR="00787E8D" w:rsidRPr="00784755" w:rsidRDefault="008B1AC5">
      <w:pPr>
        <w:spacing w:after="25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ED2BB9A" w14:textId="77777777" w:rsidR="00787E8D" w:rsidRPr="00784755" w:rsidRDefault="008B1AC5">
      <w:pPr>
        <w:numPr>
          <w:ilvl w:val="0"/>
          <w:numId w:val="8"/>
        </w:numPr>
        <w:spacing w:after="4" w:line="268" w:lineRule="auto"/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t>Poświadczenia zgodności cyfrowego odwzorowania z dokumentem w postaci papierowej, o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którym mowa w pkt. 9 w Części IV SWZ, dokonuje w przypadku</w:t>
      </w:r>
      <w:r w:rsidRPr="00784755">
        <w:rPr>
          <w:szCs w:val="24"/>
        </w:rPr>
        <w:t>:</w:t>
      </w:r>
      <w:r w:rsidRPr="00784755">
        <w:rPr>
          <w:color w:val="FF0000"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6573BF56" w14:textId="77777777" w:rsidR="00787E8D" w:rsidRPr="00784755" w:rsidRDefault="008B1AC5">
      <w:pPr>
        <w:spacing w:after="25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4802F85" w14:textId="77777777" w:rsidR="00787E8D" w:rsidRPr="00784755" w:rsidRDefault="008B1AC5">
      <w:pPr>
        <w:numPr>
          <w:ilvl w:val="1"/>
          <w:numId w:val="11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 z nich dotyczą, </w:t>
      </w:r>
    </w:p>
    <w:p w14:paraId="64ABBCA8" w14:textId="77777777" w:rsidR="00787E8D" w:rsidRPr="00784755" w:rsidRDefault="008B1AC5">
      <w:pPr>
        <w:spacing w:after="1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B7173D7" w14:textId="77777777" w:rsidR="00787E8D" w:rsidRPr="00784755" w:rsidRDefault="008B1AC5">
      <w:pPr>
        <w:numPr>
          <w:ilvl w:val="1"/>
          <w:numId w:val="11"/>
        </w:numPr>
        <w:spacing w:after="28"/>
        <w:ind w:right="139" w:hanging="283"/>
        <w:rPr>
          <w:szCs w:val="24"/>
        </w:rPr>
      </w:pPr>
      <w:r w:rsidRPr="00784755">
        <w:rPr>
          <w:szCs w:val="24"/>
        </w:rPr>
        <w:lastRenderedPageBreak/>
        <w:t xml:space="preserve">przedmiotowych środków dowodowych - odpowiednio wykonawca lub wykonawca wspólnie ubiegający się o udzielenie zamówienia,  </w:t>
      </w:r>
    </w:p>
    <w:p w14:paraId="3A75CDC8" w14:textId="77777777" w:rsidR="00787E8D" w:rsidRPr="00784755" w:rsidRDefault="008B1AC5">
      <w:pPr>
        <w:spacing w:after="24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546440DB" w14:textId="77777777" w:rsidR="00787E8D" w:rsidRPr="00784755" w:rsidRDefault="008B1AC5">
      <w:pPr>
        <w:numPr>
          <w:ilvl w:val="1"/>
          <w:numId w:val="11"/>
        </w:numPr>
        <w:spacing w:after="29"/>
        <w:ind w:right="139" w:hanging="283"/>
        <w:rPr>
          <w:szCs w:val="24"/>
        </w:rPr>
      </w:pPr>
      <w:r w:rsidRPr="00784755">
        <w:rPr>
          <w:szCs w:val="24"/>
        </w:rPr>
        <w:t xml:space="preserve">innych dokumentów - odpowiednio wykonawca lub wykonawca wspólnie ubiegający się o udzielenie zamówienia, w zakresie dokumentów, które każdego  z nich dotyczą.  </w:t>
      </w:r>
    </w:p>
    <w:p w14:paraId="2518EB2D" w14:textId="77777777" w:rsidR="00787E8D" w:rsidRPr="00784755" w:rsidRDefault="008B1AC5">
      <w:pPr>
        <w:spacing w:after="25" w:line="259" w:lineRule="auto"/>
        <w:ind w:left="100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802DA1D" w14:textId="77777777" w:rsidR="00787E8D" w:rsidRPr="00784755" w:rsidRDefault="008B1AC5">
      <w:pPr>
        <w:numPr>
          <w:ilvl w:val="0"/>
          <w:numId w:val="8"/>
        </w:numPr>
        <w:spacing w:after="4" w:line="268" w:lineRule="auto"/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t>Poświadczenia zgodności cyfrowego odwzorowania z dokumentem w postaci papierowej, o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którym mowa w pkt. 9 w Części IV SWZ, może dokonać również notariusz</w:t>
      </w:r>
      <w:r w:rsidRPr="00784755">
        <w:rPr>
          <w:szCs w:val="24"/>
        </w:rPr>
        <w:t xml:space="preserve">.  </w:t>
      </w:r>
    </w:p>
    <w:p w14:paraId="3076704A" w14:textId="77777777" w:rsidR="00787E8D" w:rsidRPr="00784755" w:rsidRDefault="008B1AC5">
      <w:pPr>
        <w:spacing w:after="0" w:line="259" w:lineRule="auto"/>
        <w:ind w:left="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ABE93FC" w14:textId="77777777" w:rsidR="00787E8D" w:rsidRPr="00784755" w:rsidRDefault="008B1AC5">
      <w:pPr>
        <w:numPr>
          <w:ilvl w:val="0"/>
          <w:numId w:val="8"/>
        </w:numPr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t>Przez cyfrowe odwzorowanie</w:t>
      </w:r>
      <w:r w:rsidRPr="00784755">
        <w:rPr>
          <w:szCs w:val="24"/>
        </w:rPr>
        <w:t xml:space="preserve">, o którym mowa w pkt. 9 – 11  oraz w pkt. 13 – 15 w  Części IV SWZ, należy rozumieć dokument elektroniczny będący kopią elektroniczną treści zapisanej w postaci papierowej, umożliwiający zapoznanie się z tą treścią i jej zrozumienie, bez konieczności bezpośredniego dostępu do oryginału.  </w:t>
      </w:r>
    </w:p>
    <w:p w14:paraId="0C4000DE" w14:textId="77777777" w:rsidR="00787E8D" w:rsidRPr="00784755" w:rsidRDefault="008B1AC5">
      <w:pPr>
        <w:spacing w:after="19" w:line="259" w:lineRule="auto"/>
        <w:ind w:left="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E6E01B8" w14:textId="77777777" w:rsidR="00787E8D" w:rsidRPr="00784755" w:rsidRDefault="008B1AC5">
      <w:pPr>
        <w:numPr>
          <w:ilvl w:val="0"/>
          <w:numId w:val="8"/>
        </w:numPr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t>Podmiotowe środki dowodowe</w:t>
      </w:r>
      <w:r w:rsidRPr="00784755">
        <w:rPr>
          <w:szCs w:val="24"/>
        </w:rPr>
        <w:t xml:space="preserve">, w tym oświadczenie, o którym mowa w art. 117 ust. 4 Pzp, oraz zobowiązanie podmiotu udostępniającego zasoby, przedmiotowe środki dowodowe, </w:t>
      </w:r>
      <w:r w:rsidRPr="00784755">
        <w:rPr>
          <w:b/>
          <w:szCs w:val="24"/>
        </w:rPr>
        <w:t>niewystawione przez upoważnione podmioty</w:t>
      </w:r>
      <w:r w:rsidRPr="00784755">
        <w:rPr>
          <w:szCs w:val="24"/>
        </w:rPr>
        <w:t xml:space="preserve">, oraz pełnomocnictwo przekazuje się w postaci elektronicznej i opatruje się kwalifikowanym podpisem elektronicznym, podpisem zaufanym lub podpisem osobistym.  </w:t>
      </w:r>
    </w:p>
    <w:p w14:paraId="2D44A4BF" w14:textId="77777777" w:rsidR="00787E8D" w:rsidRPr="00784755" w:rsidRDefault="008B1AC5">
      <w:pPr>
        <w:spacing w:after="25" w:line="259" w:lineRule="auto"/>
        <w:ind w:left="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D70F001" w14:textId="77777777" w:rsidR="00787E8D" w:rsidRPr="00784755" w:rsidRDefault="008B1AC5">
      <w:pPr>
        <w:numPr>
          <w:ilvl w:val="0"/>
          <w:numId w:val="8"/>
        </w:numPr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t>W przypadku gdy podmiotowe środki dowodowe</w:t>
      </w:r>
      <w:r w:rsidRPr="00784755">
        <w:rPr>
          <w:szCs w:val="24"/>
        </w:rPr>
        <w:t xml:space="preserve">, w tym oświadczenie, o którym mowa w art. 117 ust. 4 Pzp, oraz zobowiązanie podmiotu udostępniającego zasoby, przedmiotowe środki dowodowe, </w:t>
      </w:r>
      <w:r w:rsidRPr="00784755">
        <w:rPr>
          <w:b/>
          <w:szCs w:val="24"/>
        </w:rPr>
        <w:t>niewystawione przez upoważnione podmioty</w:t>
      </w:r>
      <w:r w:rsidRPr="00784755">
        <w:rPr>
          <w:szCs w:val="24"/>
        </w:rPr>
        <w:t xml:space="preserve"> lub pełnomocnictwo, zostały </w:t>
      </w:r>
      <w:r w:rsidRPr="00784755">
        <w:rPr>
          <w:b/>
          <w:szCs w:val="24"/>
        </w:rPr>
        <w:t>sporządzone jako dokument w postaci papierowej</w:t>
      </w:r>
      <w:r w:rsidRPr="00784755">
        <w:rPr>
          <w:szCs w:val="24"/>
        </w:rPr>
        <w:t xml:space="preserve"> i opatrzone własnoręcznym podpisem, </w:t>
      </w:r>
      <w:r w:rsidRPr="00784755">
        <w:rPr>
          <w:b/>
          <w:szCs w:val="24"/>
        </w:rPr>
        <w:t>przekazuje się cyfrowe odwzorowanie tego dokumentu</w:t>
      </w:r>
      <w:r w:rsidRPr="00784755">
        <w:rPr>
          <w:szCs w:val="24"/>
        </w:rPr>
        <w:t xml:space="preserve"> opatrzone kwalifikowanym podpisem elektronicznym, podpisem zaufanym lub podpisem osobistym, poświadczającym zgodność cyfrowego odwzorowania z dokumentem w postaci papierowej.  </w:t>
      </w:r>
    </w:p>
    <w:p w14:paraId="30B42E2E" w14:textId="77777777" w:rsidR="00787E8D" w:rsidRPr="00784755" w:rsidRDefault="008B1AC5">
      <w:pPr>
        <w:spacing w:after="25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B5C700F" w14:textId="77777777" w:rsidR="00787E8D" w:rsidRPr="00784755" w:rsidRDefault="008B1AC5">
      <w:pPr>
        <w:numPr>
          <w:ilvl w:val="0"/>
          <w:numId w:val="8"/>
        </w:numPr>
        <w:spacing w:after="4" w:line="268" w:lineRule="auto"/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t>Poświadczenia zgodności cyfrowego odwzorowania z dokumentem w postaci papierowej, o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którym mowa w pkt. 14 w Części IV SWZ, dokonuje w przypadku</w:t>
      </w:r>
      <w:r w:rsidRPr="00784755">
        <w:rPr>
          <w:szCs w:val="24"/>
        </w:rPr>
        <w:t xml:space="preserve">:  </w:t>
      </w:r>
    </w:p>
    <w:p w14:paraId="74439EA7" w14:textId="77777777" w:rsidR="00787E8D" w:rsidRPr="00784755" w:rsidRDefault="008B1AC5">
      <w:pPr>
        <w:spacing w:after="24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612A5724" w14:textId="77777777" w:rsidR="00787E8D" w:rsidRPr="00784755" w:rsidRDefault="008B1AC5">
      <w:pPr>
        <w:numPr>
          <w:ilvl w:val="1"/>
          <w:numId w:val="10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dotyczą, </w:t>
      </w:r>
    </w:p>
    <w:p w14:paraId="305DDE44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C24968B" w14:textId="77777777" w:rsidR="00787E8D" w:rsidRPr="00784755" w:rsidRDefault="008B1AC5">
      <w:pPr>
        <w:numPr>
          <w:ilvl w:val="1"/>
          <w:numId w:val="10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przedmiotowego środka dowodowego, oświadczenia, o którym mowa w art. 117 ust. 4 Pzp, lub zobowiązania podmiotu udostępniającego zasoby – odpowiednio wykonawca lub wykonawca wspólnie ubiegający się o udzielenie zamówienia, </w:t>
      </w:r>
    </w:p>
    <w:p w14:paraId="42B0230B" w14:textId="77777777" w:rsidR="00787E8D" w:rsidRPr="00784755" w:rsidRDefault="008B1AC5">
      <w:pPr>
        <w:spacing w:after="0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A3D40F2" w14:textId="77777777" w:rsidR="00787E8D" w:rsidRPr="00784755" w:rsidRDefault="008B1AC5">
      <w:pPr>
        <w:numPr>
          <w:ilvl w:val="1"/>
          <w:numId w:val="10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pełnomocnictwa – mocodawca.  </w:t>
      </w:r>
    </w:p>
    <w:p w14:paraId="1AF18FF5" w14:textId="77777777" w:rsidR="00787E8D" w:rsidRPr="00784755" w:rsidRDefault="008B1AC5">
      <w:pPr>
        <w:spacing w:after="25" w:line="259" w:lineRule="auto"/>
        <w:ind w:left="136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02C7036" w14:textId="77777777" w:rsidR="00787E8D" w:rsidRPr="00784755" w:rsidRDefault="008B1AC5">
      <w:pPr>
        <w:numPr>
          <w:ilvl w:val="0"/>
          <w:numId w:val="8"/>
        </w:numPr>
        <w:spacing w:after="4" w:line="268" w:lineRule="auto"/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lastRenderedPageBreak/>
        <w:t>Poświadczenia zgodności cyfrowego odwzorowania z dokumentem w postaci papierowej, o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którym mowa w pkt. 14 w Części IV SWZ, może dokonać również notariusz</w:t>
      </w:r>
      <w:r w:rsidRPr="00784755">
        <w:rPr>
          <w:szCs w:val="24"/>
        </w:rPr>
        <w:t xml:space="preserve">. Do dokumentów poświadczonych przez notariusza stosuje się przepisy ustawy Prawo o notariacie (Dz. U. z 2020 r. poz. 1192). </w:t>
      </w:r>
    </w:p>
    <w:p w14:paraId="03D9A907" w14:textId="77777777" w:rsidR="00787E8D" w:rsidRPr="00784755" w:rsidRDefault="008B1AC5">
      <w:pPr>
        <w:spacing w:after="25" w:line="259" w:lineRule="auto"/>
        <w:ind w:left="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50362A1D" w14:textId="77777777" w:rsidR="00787E8D" w:rsidRPr="00784755" w:rsidRDefault="008B1AC5">
      <w:pPr>
        <w:numPr>
          <w:ilvl w:val="0"/>
          <w:numId w:val="8"/>
        </w:numPr>
        <w:spacing w:after="4" w:line="268" w:lineRule="auto"/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t>Podmiotowe środki dowodowe, przedmiotowe środki dowodowe oraz inne dokumenty lub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oświadczenia, sporządzone w języku obcym przekazuje się wraz  z tłumaczeniem na język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polski</w:t>
      </w:r>
      <w:r w:rsidRPr="00784755">
        <w:rPr>
          <w:szCs w:val="24"/>
        </w:rPr>
        <w:t xml:space="preserve">.  </w:t>
      </w:r>
    </w:p>
    <w:p w14:paraId="48FA79B2" w14:textId="77777777" w:rsidR="00787E8D" w:rsidRPr="00784755" w:rsidRDefault="008B1AC5">
      <w:pPr>
        <w:spacing w:after="11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C1B6F5D" w14:textId="77777777" w:rsidR="00787E8D" w:rsidRPr="00784755" w:rsidRDefault="008B1AC5">
      <w:pPr>
        <w:numPr>
          <w:ilvl w:val="0"/>
          <w:numId w:val="8"/>
        </w:numPr>
        <w:spacing w:after="4" w:line="268" w:lineRule="auto"/>
        <w:ind w:right="138" w:hanging="425"/>
        <w:rPr>
          <w:szCs w:val="24"/>
        </w:rPr>
      </w:pPr>
      <w:r w:rsidRPr="00784755">
        <w:rPr>
          <w:szCs w:val="24"/>
          <w:u w:val="single" w:color="000000"/>
        </w:rPr>
        <w:t>Do przeliczenia na PLN wartości wskazanej w podmiotowych środkach dowodowych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złożonych na potwierdzenie spełnienia warunków udziału w przedmiotowym postępowaniu,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wyrażonej w walutach innych niż PLN, Zamawiający przyjmie średni kurs publikowany</w:t>
      </w:r>
      <w:r w:rsidRPr="00784755">
        <w:rPr>
          <w:szCs w:val="24"/>
        </w:rPr>
        <w:t xml:space="preserve"> </w:t>
      </w:r>
      <w:r w:rsidRPr="00784755">
        <w:rPr>
          <w:szCs w:val="24"/>
          <w:u w:val="single" w:color="000000"/>
        </w:rPr>
        <w:t>przez Narodowy  Bank  Polski, tabela A, z dnia opublikowania ogłoszenia o zamówieniu  w</w:t>
      </w:r>
      <w:r w:rsidRPr="00784755">
        <w:rPr>
          <w:szCs w:val="24"/>
        </w:rPr>
        <w:t xml:space="preserve"> </w:t>
      </w:r>
    </w:p>
    <w:p w14:paraId="538C2A7C" w14:textId="77777777" w:rsidR="00787E8D" w:rsidRPr="00784755" w:rsidRDefault="008B1AC5">
      <w:pPr>
        <w:spacing w:after="29"/>
        <w:ind w:left="422" w:right="139" w:firstLine="0"/>
        <w:rPr>
          <w:szCs w:val="24"/>
        </w:rPr>
      </w:pPr>
      <w:r w:rsidRPr="00784755">
        <w:rPr>
          <w:szCs w:val="24"/>
          <w:u w:val="single" w:color="000000"/>
        </w:rPr>
        <w:t>Biuletynie Zamówień Publicznych</w:t>
      </w:r>
      <w:r w:rsidRPr="00784755">
        <w:rPr>
          <w:szCs w:val="24"/>
        </w:rPr>
        <w:t xml:space="preserve">. Jeżeli w tym dniu kursu nie ogłoszono, do w/w przeliczenia zastosowany  będzie ostatni ogłoszony kurs przed tym dniem.  </w:t>
      </w:r>
    </w:p>
    <w:p w14:paraId="4346BFDF" w14:textId="77777777" w:rsidR="00787E8D" w:rsidRPr="00784755" w:rsidRDefault="008B1AC5">
      <w:pPr>
        <w:spacing w:after="10" w:line="259" w:lineRule="auto"/>
        <w:ind w:left="991" w:right="0" w:firstLine="0"/>
        <w:jc w:val="left"/>
        <w:rPr>
          <w:szCs w:val="24"/>
        </w:rPr>
      </w:pP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0C3BAC46" w14:textId="77777777" w:rsidR="00787E8D" w:rsidRPr="00784755" w:rsidRDefault="008B1AC5">
      <w:pPr>
        <w:numPr>
          <w:ilvl w:val="0"/>
          <w:numId w:val="8"/>
        </w:numPr>
        <w:spacing w:line="271" w:lineRule="auto"/>
        <w:ind w:right="138" w:hanging="425"/>
        <w:rPr>
          <w:szCs w:val="24"/>
        </w:rPr>
      </w:pPr>
      <w:r w:rsidRPr="00784755">
        <w:rPr>
          <w:b/>
          <w:szCs w:val="24"/>
        </w:rPr>
        <w:t xml:space="preserve">Informacja zamawiającego (administratora) o przetwarzaniu danych osobowych (Wykonawcy) </w:t>
      </w:r>
      <w:r w:rsidRPr="00784755">
        <w:rPr>
          <w:szCs w:val="24"/>
        </w:rPr>
        <w:t xml:space="preserve">- Klauzula informacyjna z art. 13 Rozporządzenia Ogólnego o Ochronie </w:t>
      </w:r>
    </w:p>
    <w:p w14:paraId="684CC03C" w14:textId="77777777" w:rsidR="00787E8D" w:rsidRPr="00784755" w:rsidRDefault="008B1AC5">
      <w:pPr>
        <w:ind w:left="422" w:right="139" w:firstLine="0"/>
        <w:rPr>
          <w:szCs w:val="24"/>
        </w:rPr>
      </w:pPr>
      <w:r w:rsidRPr="00784755">
        <w:rPr>
          <w:szCs w:val="24"/>
        </w:rPr>
        <w:t>Danych Osobowych (</w:t>
      </w:r>
      <w:r w:rsidRPr="00784755">
        <w:rPr>
          <w:b/>
          <w:szCs w:val="24"/>
        </w:rPr>
        <w:t>RODO</w:t>
      </w:r>
      <w:r w:rsidRPr="00784755">
        <w:rPr>
          <w:szCs w:val="24"/>
        </w:rPr>
        <w:t xml:space="preserve">) związana z postępowaniem  o udzielenie zamówienia publicznego.  </w:t>
      </w:r>
    </w:p>
    <w:p w14:paraId="6377B096" w14:textId="77777777" w:rsidR="00787E8D" w:rsidRPr="00784755" w:rsidRDefault="008B1AC5">
      <w:pPr>
        <w:spacing w:after="7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1BE4ED3" w14:textId="77777777" w:rsidR="00787E8D" w:rsidRPr="00784755" w:rsidRDefault="008B1AC5">
      <w:pPr>
        <w:ind w:left="422" w:right="139" w:firstLine="0"/>
        <w:rPr>
          <w:szCs w:val="24"/>
        </w:rPr>
      </w:pPr>
      <w:r w:rsidRPr="00784755">
        <w:rPr>
          <w:szCs w:val="24"/>
        </w:rPr>
        <w:t xml:space="preserve">Zamawiający zgodnie z art. 13 ust. 1 i 2 rozporządzenia Parlamentu Europejskiego  i Rady </w:t>
      </w:r>
    </w:p>
    <w:p w14:paraId="7CE2B071" w14:textId="77777777" w:rsidR="00787E8D" w:rsidRPr="00784755" w:rsidRDefault="008B1AC5">
      <w:pPr>
        <w:ind w:left="422" w:right="139" w:firstLine="0"/>
        <w:rPr>
          <w:szCs w:val="24"/>
        </w:rPr>
      </w:pPr>
      <w:r w:rsidRPr="00784755">
        <w:rPr>
          <w:szCs w:val="24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 o ochronie danych) (Dz. Urz. UE L 119 z 04.05.2016, str. 1), dalej „RODO”, informuje, że:   </w:t>
      </w:r>
    </w:p>
    <w:p w14:paraId="1F97DD4F" w14:textId="77777777" w:rsidR="00787E8D" w:rsidRPr="00784755" w:rsidRDefault="008B1AC5">
      <w:pPr>
        <w:spacing w:after="28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011ECA7" w14:textId="35A834A0" w:rsidR="00D76470" w:rsidRPr="00CA16C2" w:rsidRDefault="008B1AC5" w:rsidP="00D76470">
      <w:pPr>
        <w:numPr>
          <w:ilvl w:val="1"/>
          <w:numId w:val="9"/>
        </w:numPr>
        <w:ind w:right="139" w:hanging="144"/>
        <w:rPr>
          <w:color w:val="auto"/>
          <w:szCs w:val="24"/>
        </w:rPr>
      </w:pPr>
      <w:r w:rsidRPr="00CA16C2">
        <w:rPr>
          <w:color w:val="auto"/>
          <w:szCs w:val="24"/>
        </w:rPr>
        <w:t xml:space="preserve">administratorem Pani/Pana (Wykonawcy) danych osobowych jest: </w:t>
      </w:r>
      <w:r w:rsidR="00CA16C2" w:rsidRPr="00CA16C2">
        <w:rPr>
          <w:color w:val="auto"/>
          <w:szCs w:val="24"/>
        </w:rPr>
        <w:t>Gmina Piątek</w:t>
      </w:r>
    </w:p>
    <w:p w14:paraId="6AB08B0C" w14:textId="5CF3F9DE" w:rsidR="00787E8D" w:rsidRPr="00CA16C2" w:rsidRDefault="008B1AC5">
      <w:pPr>
        <w:spacing w:after="31"/>
        <w:ind w:left="422" w:right="139" w:firstLine="144"/>
        <w:rPr>
          <w:color w:val="auto"/>
          <w:szCs w:val="24"/>
        </w:rPr>
      </w:pPr>
      <w:r w:rsidRPr="00CA16C2">
        <w:rPr>
          <w:color w:val="auto"/>
          <w:szCs w:val="24"/>
        </w:rPr>
        <w:t>u</w:t>
      </w:r>
      <w:r w:rsidR="00D76470" w:rsidRPr="00CA16C2">
        <w:rPr>
          <w:color w:val="auto"/>
          <w:szCs w:val="24"/>
        </w:rPr>
        <w:t xml:space="preserve">l. </w:t>
      </w:r>
      <w:r w:rsidR="00CA16C2" w:rsidRPr="00CA16C2">
        <w:rPr>
          <w:color w:val="auto"/>
          <w:szCs w:val="24"/>
        </w:rPr>
        <w:t>Rynek 16</w:t>
      </w:r>
      <w:r w:rsidR="00D76470" w:rsidRPr="00CA16C2">
        <w:rPr>
          <w:color w:val="auto"/>
          <w:szCs w:val="24"/>
        </w:rPr>
        <w:t xml:space="preserve">, </w:t>
      </w:r>
      <w:r w:rsidR="00CA16C2" w:rsidRPr="00CA16C2">
        <w:rPr>
          <w:color w:val="auto"/>
          <w:szCs w:val="24"/>
        </w:rPr>
        <w:t xml:space="preserve">99-120 </w:t>
      </w:r>
      <w:r w:rsidR="00D76470" w:rsidRPr="00CA16C2">
        <w:rPr>
          <w:color w:val="auto"/>
          <w:szCs w:val="24"/>
        </w:rPr>
        <w:t xml:space="preserve">Piątek,  tel. </w:t>
      </w:r>
      <w:r w:rsidR="00CA16C2" w:rsidRPr="00CA16C2">
        <w:rPr>
          <w:color w:val="auto"/>
          <w:szCs w:val="24"/>
        </w:rPr>
        <w:t>24 722-19-19</w:t>
      </w:r>
      <w:r w:rsidR="00D76470" w:rsidRPr="00CA16C2">
        <w:rPr>
          <w:color w:val="auto"/>
          <w:szCs w:val="24"/>
        </w:rPr>
        <w:t>, fax:</w:t>
      </w:r>
      <w:r w:rsidR="00CA16C2" w:rsidRPr="00CA16C2">
        <w:rPr>
          <w:color w:val="auto"/>
          <w:szCs w:val="24"/>
        </w:rPr>
        <w:t xml:space="preserve"> 24 722-19-09</w:t>
      </w:r>
      <w:r w:rsidRPr="00CA16C2">
        <w:rPr>
          <w:color w:val="auto"/>
          <w:szCs w:val="24"/>
        </w:rPr>
        <w:t xml:space="preserve">, email:  </w:t>
      </w:r>
      <w:r w:rsidR="00CA16C2" w:rsidRPr="00CA16C2">
        <w:rPr>
          <w:b/>
          <w:color w:val="auto"/>
          <w:szCs w:val="24"/>
          <w:u w:val="single" w:color="0563C1"/>
        </w:rPr>
        <w:t>ugpiatek@ugpiatek.pl</w:t>
      </w:r>
      <w:r w:rsidRPr="00CA16C2">
        <w:rPr>
          <w:color w:val="auto"/>
          <w:szCs w:val="24"/>
        </w:rPr>
        <w:t xml:space="preserve">,  </w:t>
      </w:r>
      <w:r w:rsidRPr="00CA16C2">
        <w:rPr>
          <w:rFonts w:eastAsia="Arial"/>
          <w:color w:val="auto"/>
          <w:szCs w:val="24"/>
        </w:rPr>
        <w:t xml:space="preserve">• </w:t>
      </w:r>
      <w:r w:rsidRPr="00CA16C2">
        <w:rPr>
          <w:color w:val="auto"/>
          <w:szCs w:val="24"/>
        </w:rPr>
        <w:t xml:space="preserve">inspektorem ochrony danych osobowych w </w:t>
      </w:r>
      <w:r w:rsidR="00CA16C2" w:rsidRPr="00CA16C2">
        <w:rPr>
          <w:color w:val="auto"/>
          <w:szCs w:val="24"/>
        </w:rPr>
        <w:t xml:space="preserve">Gminie Piątek </w:t>
      </w:r>
      <w:r w:rsidRPr="00CA16C2">
        <w:rPr>
          <w:color w:val="auto"/>
          <w:szCs w:val="24"/>
        </w:rPr>
        <w:t>jest Pan</w:t>
      </w:r>
      <w:r w:rsidR="00CA16C2" w:rsidRPr="00CA16C2">
        <w:rPr>
          <w:color w:val="auto"/>
          <w:szCs w:val="24"/>
        </w:rPr>
        <w:t xml:space="preserve"> Andrzej Dobosz</w:t>
      </w:r>
      <w:r w:rsidRPr="00CA16C2">
        <w:rPr>
          <w:color w:val="auto"/>
          <w:szCs w:val="24"/>
        </w:rPr>
        <w:t>, e-mail:</w:t>
      </w:r>
      <w:r w:rsidR="00CA16C2" w:rsidRPr="00CA16C2">
        <w:rPr>
          <w:b/>
          <w:color w:val="auto"/>
          <w:szCs w:val="24"/>
          <w:u w:val="single" w:color="0563C1"/>
        </w:rPr>
        <w:t xml:space="preserve"> iodo@ugpiatek.pl</w:t>
      </w:r>
      <w:r w:rsidRPr="00CA16C2">
        <w:rPr>
          <w:color w:val="auto"/>
          <w:szCs w:val="24"/>
        </w:rPr>
        <w:t xml:space="preserve">, </w:t>
      </w:r>
    </w:p>
    <w:p w14:paraId="11D33709" w14:textId="77777777" w:rsidR="00787E8D" w:rsidRPr="00784755" w:rsidRDefault="008B1AC5">
      <w:pPr>
        <w:numPr>
          <w:ilvl w:val="1"/>
          <w:numId w:val="9"/>
        </w:numPr>
        <w:spacing w:line="271" w:lineRule="auto"/>
        <w:ind w:right="139" w:hanging="144"/>
        <w:rPr>
          <w:szCs w:val="24"/>
        </w:rPr>
      </w:pPr>
      <w:r w:rsidRPr="00784755">
        <w:rPr>
          <w:szCs w:val="24"/>
        </w:rPr>
        <w:t>Pani/Pana dane osobowe przetwarzane będą na podstawie art. 6 ust. 1 lit. c</w:t>
      </w:r>
      <w:r w:rsidRPr="00784755">
        <w:rPr>
          <w:i/>
          <w:szCs w:val="24"/>
        </w:rPr>
        <w:t xml:space="preserve"> </w:t>
      </w:r>
      <w:r w:rsidRPr="00784755">
        <w:rPr>
          <w:szCs w:val="24"/>
        </w:rPr>
        <w:t xml:space="preserve">RODO w celu </w:t>
      </w:r>
      <w:r w:rsidRPr="00784755">
        <w:rPr>
          <w:b/>
          <w:szCs w:val="24"/>
        </w:rPr>
        <w:t>związanym z przedmiotowym postępowaniem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>o udzielenie zamówienia publicznego</w:t>
      </w:r>
      <w:r w:rsidRPr="00784755">
        <w:rPr>
          <w:szCs w:val="24"/>
        </w:rPr>
        <w:t xml:space="preserve">, </w:t>
      </w:r>
      <w:r w:rsidRPr="00784755">
        <w:rPr>
          <w:b/>
          <w:szCs w:val="24"/>
        </w:rPr>
        <w:t>prowadzonym w trybie podstawowym bez przeprowadzenia negocjacji</w:t>
      </w:r>
      <w:r w:rsidRPr="00784755">
        <w:rPr>
          <w:szCs w:val="24"/>
        </w:rPr>
        <w:t xml:space="preserve">, </w:t>
      </w:r>
    </w:p>
    <w:p w14:paraId="6EF3086B" w14:textId="77777777" w:rsidR="00787E8D" w:rsidRPr="00784755" w:rsidRDefault="008B1AC5">
      <w:pPr>
        <w:numPr>
          <w:ilvl w:val="1"/>
          <w:numId w:val="9"/>
        </w:numPr>
        <w:spacing w:after="39"/>
        <w:ind w:right="139" w:hanging="144"/>
        <w:rPr>
          <w:szCs w:val="24"/>
        </w:rPr>
      </w:pPr>
      <w:r w:rsidRPr="00784755">
        <w:rPr>
          <w:szCs w:val="24"/>
        </w:rPr>
        <w:t>odbiorcami Pani/Pana danych osobowych będą osoby lub podmioty, którym udostępniona zostanie dokumentacja postępowania w oparciu o art. 18 oraz art. 74 ustawy z dnia 11 września 2019 r. – Prawo zamówień publicznych (Dz. U. z 2021 r. poz. 1129), dalej „</w:t>
      </w:r>
      <w:r w:rsidRPr="00784755">
        <w:rPr>
          <w:i/>
          <w:szCs w:val="24"/>
        </w:rPr>
        <w:t>ustawa Pzp</w:t>
      </w:r>
      <w:r w:rsidRPr="00784755">
        <w:rPr>
          <w:szCs w:val="24"/>
        </w:rPr>
        <w:t xml:space="preserve">”, </w:t>
      </w:r>
    </w:p>
    <w:p w14:paraId="7C96DAE4" w14:textId="77777777" w:rsidR="00787E8D" w:rsidRPr="00784755" w:rsidRDefault="008B1AC5">
      <w:pPr>
        <w:numPr>
          <w:ilvl w:val="1"/>
          <w:numId w:val="9"/>
        </w:numPr>
        <w:ind w:right="139" w:hanging="144"/>
        <w:rPr>
          <w:szCs w:val="24"/>
        </w:rPr>
      </w:pPr>
      <w:r w:rsidRPr="00784755">
        <w:rPr>
          <w:szCs w:val="24"/>
        </w:rPr>
        <w:t xml:space="preserve">Pani/Pana dane osobowe będą przechowywane, zgodnie z art. 78 ust. 1 i ust. 4 ustawy Pzp, przez okres 4 lat od dnia zakończenia postępowania o udzielenie zamówienia, a jeżeli okres obowiązywania umowy przekracza 4 lata, okres przechowywania obejmuje cały okres obowiązywania umowy,  </w:t>
      </w:r>
    </w:p>
    <w:p w14:paraId="42585DEE" w14:textId="77777777" w:rsidR="00787E8D" w:rsidRPr="00784755" w:rsidRDefault="008B1AC5">
      <w:pPr>
        <w:numPr>
          <w:ilvl w:val="1"/>
          <w:numId w:val="9"/>
        </w:numPr>
        <w:spacing w:after="39"/>
        <w:ind w:right="139" w:hanging="144"/>
        <w:rPr>
          <w:szCs w:val="24"/>
        </w:rPr>
      </w:pPr>
      <w:r w:rsidRPr="00784755">
        <w:rPr>
          <w:szCs w:val="24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Pzp, </w:t>
      </w:r>
    </w:p>
    <w:p w14:paraId="53184C1A" w14:textId="77777777" w:rsidR="00787E8D" w:rsidRPr="00784755" w:rsidRDefault="008B1AC5">
      <w:pPr>
        <w:numPr>
          <w:ilvl w:val="1"/>
          <w:numId w:val="9"/>
        </w:numPr>
        <w:ind w:right="139" w:hanging="144"/>
        <w:rPr>
          <w:szCs w:val="24"/>
        </w:rPr>
      </w:pPr>
      <w:r w:rsidRPr="00784755">
        <w:rPr>
          <w:szCs w:val="24"/>
        </w:rPr>
        <w:t xml:space="preserve">w odniesieniu do Pani/Pana danych osobowych decyzje nie będą podejmowane  w sposób zautomatyzowany, stosowanie do art. 22 RODO, </w:t>
      </w:r>
    </w:p>
    <w:p w14:paraId="662C56B6" w14:textId="77777777" w:rsidR="00787E8D" w:rsidRPr="00784755" w:rsidRDefault="008B1AC5">
      <w:pPr>
        <w:numPr>
          <w:ilvl w:val="1"/>
          <w:numId w:val="9"/>
        </w:numPr>
        <w:spacing w:after="31"/>
        <w:ind w:right="139" w:hanging="144"/>
        <w:rPr>
          <w:szCs w:val="24"/>
        </w:rPr>
      </w:pPr>
      <w:r w:rsidRPr="00784755">
        <w:rPr>
          <w:szCs w:val="24"/>
        </w:rPr>
        <w:t xml:space="preserve">posiada Pani/Pan:  </w:t>
      </w:r>
    </w:p>
    <w:p w14:paraId="4E077914" w14:textId="77777777" w:rsidR="00787E8D" w:rsidRPr="00784755" w:rsidRDefault="008B1AC5">
      <w:pPr>
        <w:spacing w:after="32"/>
        <w:ind w:left="569" w:right="139" w:firstLine="0"/>
        <w:rPr>
          <w:szCs w:val="24"/>
        </w:rPr>
      </w:pPr>
      <w:r w:rsidRPr="00784755">
        <w:rPr>
          <w:szCs w:val="24"/>
        </w:rPr>
        <w:t xml:space="preserve">-na podstawie art. 15 RODO prawo dostępu do danych osobowych Pani/Pana dotyczących,  -na podstawie art. 16 RODO prawo do sprostowania Pani/Pana danych osobowych </w:t>
      </w:r>
      <w:r w:rsidRPr="00784755">
        <w:rPr>
          <w:b/>
          <w:szCs w:val="24"/>
          <w:vertAlign w:val="superscript"/>
        </w:rPr>
        <w:t>*</w:t>
      </w:r>
      <w:r w:rsidRPr="00784755">
        <w:rPr>
          <w:szCs w:val="24"/>
        </w:rPr>
        <w:t xml:space="preserve">, -na podstawie art. 18 RODO prawo żądania od administratora ograniczenia przetwarzania danych osobowych z zastrzeżeniem przypadków, o których mowa w art. 18 ust. 2 RODO **, </w:t>
      </w:r>
    </w:p>
    <w:p w14:paraId="0FBCE2DD" w14:textId="77777777" w:rsidR="00787E8D" w:rsidRPr="00784755" w:rsidRDefault="008B1AC5">
      <w:pPr>
        <w:spacing w:after="39"/>
        <w:ind w:left="569" w:right="139" w:firstLine="0"/>
        <w:rPr>
          <w:szCs w:val="24"/>
        </w:rPr>
      </w:pPr>
      <w:r w:rsidRPr="00784755">
        <w:rPr>
          <w:szCs w:val="24"/>
        </w:rPr>
        <w:t xml:space="preserve">-prawo do wniesienia skargi do Prezesa Urzędu Ochrony Danych Osobowych, gdy uzna Pani/Pan, że przetwarzanie danych osobowych Pani/Pana dotyczących narusza przepisy RODO, </w:t>
      </w:r>
    </w:p>
    <w:p w14:paraId="5C57EFA8" w14:textId="77777777" w:rsidR="00787E8D" w:rsidRPr="00784755" w:rsidRDefault="008B1AC5">
      <w:pPr>
        <w:numPr>
          <w:ilvl w:val="1"/>
          <w:numId w:val="9"/>
        </w:numPr>
        <w:spacing w:after="29"/>
        <w:ind w:right="139" w:hanging="144"/>
        <w:rPr>
          <w:szCs w:val="24"/>
        </w:rPr>
      </w:pPr>
      <w:r w:rsidRPr="00784755">
        <w:rPr>
          <w:szCs w:val="24"/>
        </w:rPr>
        <w:t xml:space="preserve">nie przysługuje Pani/Panu:  </w:t>
      </w:r>
    </w:p>
    <w:p w14:paraId="3491E2CA" w14:textId="77777777" w:rsidR="00787E8D" w:rsidRPr="00784755" w:rsidRDefault="008B1AC5">
      <w:pPr>
        <w:spacing w:after="31"/>
        <w:ind w:left="569" w:right="139" w:firstLine="0"/>
        <w:rPr>
          <w:szCs w:val="24"/>
        </w:rPr>
      </w:pPr>
      <w:r w:rsidRPr="00784755">
        <w:rPr>
          <w:szCs w:val="24"/>
        </w:rPr>
        <w:t xml:space="preserve">-w związku z art. 17 ust. 3 lit. b, d lub e RODO prawo do usunięcia danych osobowych;  </w:t>
      </w:r>
    </w:p>
    <w:p w14:paraId="5BB6224B" w14:textId="77777777" w:rsidR="00787E8D" w:rsidRPr="00784755" w:rsidRDefault="008B1AC5">
      <w:pPr>
        <w:ind w:left="569" w:right="139" w:firstLine="0"/>
        <w:rPr>
          <w:szCs w:val="24"/>
        </w:rPr>
      </w:pPr>
      <w:r w:rsidRPr="00784755">
        <w:rPr>
          <w:szCs w:val="24"/>
        </w:rPr>
        <w:t>-prawo do przenoszenia danych osobowych, o którym mowa w art. 20 RODO;</w:t>
      </w:r>
      <w:r w:rsidRPr="00784755">
        <w:rPr>
          <w:b/>
          <w:szCs w:val="24"/>
        </w:rPr>
        <w:t xml:space="preserve">  </w:t>
      </w:r>
    </w:p>
    <w:p w14:paraId="754E78F3" w14:textId="77777777" w:rsidR="00787E8D" w:rsidRPr="00784755" w:rsidRDefault="008B1AC5">
      <w:pPr>
        <w:spacing w:line="271" w:lineRule="auto"/>
        <w:ind w:left="579" w:right="138" w:hanging="10"/>
        <w:rPr>
          <w:szCs w:val="24"/>
        </w:rPr>
      </w:pPr>
      <w:r w:rsidRPr="00784755">
        <w:rPr>
          <w:b/>
          <w:szCs w:val="24"/>
        </w:rPr>
        <w:t>-na podstawie art. 21 RODO prawo sprzeciwu, wobec przetwarzania danych osobowych, gdyż podstawą prawną przetwarzania Pani/Pana danych osobowych jest art. 6 ust. 1 lit. c RODO</w:t>
      </w:r>
      <w:r w:rsidRPr="00784755">
        <w:rPr>
          <w:szCs w:val="24"/>
        </w:rPr>
        <w:t>.</w:t>
      </w:r>
      <w:r w:rsidRPr="00784755">
        <w:rPr>
          <w:b/>
          <w:szCs w:val="24"/>
        </w:rPr>
        <w:t xml:space="preserve">  </w:t>
      </w:r>
    </w:p>
    <w:p w14:paraId="5E82FD15" w14:textId="77777777" w:rsidR="00787E8D" w:rsidRPr="00784755" w:rsidRDefault="008B1AC5">
      <w:pPr>
        <w:spacing w:after="0" w:line="259" w:lineRule="auto"/>
        <w:ind w:left="569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23403BD" w14:textId="77777777" w:rsidR="00787E8D" w:rsidRPr="00784755" w:rsidRDefault="008B1AC5">
      <w:pPr>
        <w:spacing w:line="268" w:lineRule="auto"/>
        <w:ind w:left="420" w:right="131" w:hanging="10"/>
        <w:rPr>
          <w:szCs w:val="24"/>
        </w:rPr>
      </w:pPr>
      <w:r w:rsidRPr="00784755">
        <w:rPr>
          <w:i/>
          <w:szCs w:val="24"/>
        </w:rPr>
        <w:t xml:space="preserve">Informacja do pkt. 19 w IV Części SWZ </w:t>
      </w:r>
    </w:p>
    <w:p w14:paraId="00806632" w14:textId="77777777" w:rsidR="00787E8D" w:rsidRPr="00784755" w:rsidRDefault="008B1AC5">
      <w:pPr>
        <w:spacing w:after="12" w:line="259" w:lineRule="auto"/>
        <w:ind w:left="425" w:right="0" w:firstLine="0"/>
        <w:jc w:val="left"/>
        <w:rPr>
          <w:szCs w:val="24"/>
        </w:rPr>
      </w:pPr>
      <w:r w:rsidRPr="00784755">
        <w:rPr>
          <w:i/>
          <w:szCs w:val="24"/>
        </w:rPr>
        <w:t xml:space="preserve"> </w:t>
      </w:r>
    </w:p>
    <w:p w14:paraId="58DD3B4B" w14:textId="77777777" w:rsidR="00787E8D" w:rsidRPr="00784755" w:rsidRDefault="008B1AC5">
      <w:pPr>
        <w:spacing w:after="28" w:line="268" w:lineRule="auto"/>
        <w:ind w:left="420" w:right="131" w:hanging="10"/>
        <w:rPr>
          <w:szCs w:val="24"/>
        </w:rPr>
      </w:pPr>
      <w:r w:rsidRPr="00784755">
        <w:rPr>
          <w:b/>
          <w:i/>
          <w:szCs w:val="24"/>
          <w:vertAlign w:val="superscript"/>
        </w:rPr>
        <w:t xml:space="preserve"> </w:t>
      </w:r>
      <w:r w:rsidRPr="00784755">
        <w:rPr>
          <w:b/>
          <w:i/>
          <w:szCs w:val="24"/>
        </w:rPr>
        <w:t>Wyjaśnienie:</w:t>
      </w:r>
      <w:r w:rsidRPr="00784755">
        <w:rPr>
          <w:i/>
          <w:szCs w:val="2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  <w:r w:rsidRPr="00784755">
        <w:rPr>
          <w:b/>
          <w:i/>
          <w:szCs w:val="24"/>
          <w:vertAlign w:val="superscript"/>
        </w:rPr>
        <w:t xml:space="preserve">  </w:t>
      </w:r>
    </w:p>
    <w:p w14:paraId="3A388FC1" w14:textId="77777777" w:rsidR="00787E8D" w:rsidRPr="00784755" w:rsidRDefault="008B1AC5">
      <w:pPr>
        <w:spacing w:after="0" w:line="259" w:lineRule="auto"/>
        <w:ind w:left="425" w:right="0" w:firstLine="0"/>
        <w:jc w:val="left"/>
        <w:rPr>
          <w:szCs w:val="24"/>
        </w:rPr>
      </w:pPr>
      <w:r w:rsidRPr="00784755">
        <w:rPr>
          <w:b/>
          <w:i/>
          <w:szCs w:val="24"/>
        </w:rPr>
        <w:t xml:space="preserve"> </w:t>
      </w:r>
    </w:p>
    <w:p w14:paraId="26EFA672" w14:textId="77777777" w:rsidR="00787E8D" w:rsidRPr="00784755" w:rsidRDefault="008B1AC5">
      <w:pPr>
        <w:spacing w:line="268" w:lineRule="auto"/>
        <w:ind w:left="420" w:right="131" w:hanging="10"/>
        <w:rPr>
          <w:szCs w:val="24"/>
        </w:rPr>
      </w:pPr>
      <w:r w:rsidRPr="00784755">
        <w:rPr>
          <w:b/>
          <w:i/>
          <w:szCs w:val="24"/>
        </w:rPr>
        <w:t>Wyjaśnienie:</w:t>
      </w:r>
      <w:r w:rsidRPr="00784755">
        <w:rPr>
          <w:i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 z uwagi na ważne względy interesu publicznego Unii Europejskiej lub państwa członkowskiego. </w:t>
      </w:r>
    </w:p>
    <w:p w14:paraId="52D13A41" w14:textId="77777777" w:rsidR="00787E8D" w:rsidRPr="00784755" w:rsidRDefault="008B1AC5">
      <w:pPr>
        <w:spacing w:after="24" w:line="259" w:lineRule="auto"/>
        <w:ind w:left="59" w:right="0" w:firstLine="0"/>
        <w:jc w:val="center"/>
        <w:rPr>
          <w:szCs w:val="24"/>
        </w:rPr>
      </w:pPr>
      <w:r w:rsidRPr="00784755">
        <w:rPr>
          <w:b/>
          <w:szCs w:val="24"/>
        </w:rPr>
        <w:t xml:space="preserve"> </w:t>
      </w:r>
    </w:p>
    <w:p w14:paraId="3FB4BD75" w14:textId="77777777" w:rsidR="00787E8D" w:rsidRPr="00784755" w:rsidRDefault="008B1AC5">
      <w:pPr>
        <w:spacing w:after="0" w:line="271" w:lineRule="auto"/>
        <w:ind w:left="574" w:right="568" w:hanging="10"/>
        <w:jc w:val="center"/>
        <w:rPr>
          <w:szCs w:val="24"/>
        </w:rPr>
      </w:pPr>
      <w:r w:rsidRPr="00784755">
        <w:rPr>
          <w:b/>
          <w:szCs w:val="24"/>
        </w:rPr>
        <w:t xml:space="preserve">Część V </w:t>
      </w:r>
      <w:r w:rsidRPr="00784755">
        <w:rPr>
          <w:szCs w:val="24"/>
        </w:rPr>
        <w:t xml:space="preserve"> </w:t>
      </w:r>
    </w:p>
    <w:p w14:paraId="13D51649" w14:textId="77777777" w:rsidR="00787E8D" w:rsidRPr="00784755" w:rsidRDefault="008B1AC5">
      <w:pPr>
        <w:spacing w:after="0" w:line="271" w:lineRule="auto"/>
        <w:ind w:left="574" w:right="572" w:hanging="10"/>
        <w:jc w:val="center"/>
        <w:rPr>
          <w:szCs w:val="24"/>
        </w:rPr>
      </w:pPr>
      <w:r w:rsidRPr="00784755">
        <w:rPr>
          <w:b/>
          <w:szCs w:val="24"/>
        </w:rPr>
        <w:t xml:space="preserve"> Wykonawcy wspólnie występujący oraz spółka cywilna  </w:t>
      </w:r>
    </w:p>
    <w:p w14:paraId="70C4ADC2" w14:textId="77777777" w:rsidR="00787E8D" w:rsidRPr="00784755" w:rsidRDefault="008B1AC5">
      <w:pPr>
        <w:spacing w:after="0" w:line="259" w:lineRule="auto"/>
        <w:ind w:left="283" w:right="0" w:firstLine="0"/>
        <w:jc w:val="left"/>
        <w:rPr>
          <w:szCs w:val="24"/>
        </w:rPr>
      </w:pPr>
      <w:r w:rsidRPr="00784755">
        <w:rPr>
          <w:b/>
          <w:szCs w:val="24"/>
        </w:rPr>
        <w:t xml:space="preserve"> </w:t>
      </w:r>
    </w:p>
    <w:p w14:paraId="444AD101" w14:textId="77777777" w:rsidR="00787E8D" w:rsidRPr="00784755" w:rsidRDefault="008B1AC5">
      <w:pPr>
        <w:spacing w:after="25" w:line="259" w:lineRule="auto"/>
        <w:ind w:left="127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EC733CA" wp14:editId="4B1AAEEA">
                <wp:extent cx="5819775" cy="6350"/>
                <wp:effectExtent l="0" t="0" r="0" b="0"/>
                <wp:docPr id="24419" name="Group 24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2862" name="Shape 2862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DBE23" id="Group 24419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/vVZRWYCAADWBQAADgAAAAAAAAAAAAAAAAAuAgAAZHJzL2Uy&#10;b0RvYy54bWxQSwECLQAUAAYACAAAACEAK8QVZtoAAAADAQAADwAAAAAAAAAAAAAAAADABAAAZHJz&#10;L2Rvd25yZXYueG1sUEsFBgAAAAAEAAQA8wAAAMcFAAAAAA==&#10;">
                <v:shape id="Shape 2862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io8MA&#10;AADdAAAADwAAAGRycy9kb3ducmV2LnhtbESP32rCMBTG7we+QziCdzO1iJRqFBVkChvD6gMcmmNb&#10;bE5Kktn69mYw2OXH9+fHt9oMphUPcr6xrGA2TUAQl1Y3XCm4Xg7vGQgfkDW2lknBkzxs1qO3Feba&#10;9nymRxEqEUfY56igDqHLpfRlTQb91HbE0btZZzBE6SqpHfZx3LQyTZKFNNhwJNTY0b6m8l78mAhx&#10;8+z4OT+dqZ/d22r3XXx8DYVSk/GwXYIINIT/8F/7qBWk2SKF3zfx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Oio8MAAADdAAAADwAAAAAAAAAAAAAAAACYAgAAZHJzL2Rv&#10;d25yZXYueG1sUEsFBgAAAAAEAAQA9QAAAIgDAAAAAA==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</w:t>
      </w:r>
    </w:p>
    <w:p w14:paraId="0540F200" w14:textId="77777777" w:rsidR="00787E8D" w:rsidRPr="00784755" w:rsidRDefault="008B1AC5">
      <w:pPr>
        <w:numPr>
          <w:ilvl w:val="0"/>
          <w:numId w:val="1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Wykonawcy wspólnie ubiegający się o udzielenie zamówienia, ustanawiają pełnomocnika do reprezentowania ich w postępowaniu o udzielenie zamówienia albo do reprezentowania w postępowaniu i zawarcia umowy w sprawie zamówienia  publicznego.   </w:t>
      </w:r>
    </w:p>
    <w:p w14:paraId="2790AD4A" w14:textId="77777777" w:rsidR="00787E8D" w:rsidRPr="00784755" w:rsidRDefault="008B1AC5">
      <w:pPr>
        <w:spacing w:after="25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454A7B4" w14:textId="77777777" w:rsidR="00787E8D" w:rsidRPr="00784755" w:rsidRDefault="008B1AC5">
      <w:pPr>
        <w:numPr>
          <w:ilvl w:val="0"/>
          <w:numId w:val="12"/>
        </w:numPr>
        <w:ind w:right="139" w:hanging="283"/>
        <w:rPr>
          <w:szCs w:val="24"/>
        </w:rPr>
      </w:pPr>
      <w:r w:rsidRPr="00784755">
        <w:rPr>
          <w:szCs w:val="24"/>
        </w:rPr>
        <w:lastRenderedPageBreak/>
        <w:t xml:space="preserve">W toku prowadzonego postępowania komunikacja pomiędzy zamawiającym a wykonawcami wspólnie ubiegającymi się o udzielenie zamówienia następować będzie za pośrednictwem lidera (pełnomocnika) o którym mowa w pkt. 1 w części V SWZ.   </w:t>
      </w:r>
    </w:p>
    <w:p w14:paraId="6EB28A97" w14:textId="77777777" w:rsidR="00787E8D" w:rsidRPr="00784755" w:rsidRDefault="008B1AC5">
      <w:pPr>
        <w:spacing w:after="0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527BB9C4" w14:textId="77777777" w:rsidR="00787E8D" w:rsidRPr="00784755" w:rsidRDefault="008B1AC5">
      <w:pPr>
        <w:numPr>
          <w:ilvl w:val="0"/>
          <w:numId w:val="1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 przypadku wspólnego ubiegania się o zamówienie przez wykonawców, każdy z wykonawców wraz z ofertą składa oświadczenie o niepodleganiu wykluczeniu – </w:t>
      </w:r>
      <w:r w:rsidRPr="00784755">
        <w:rPr>
          <w:b/>
          <w:szCs w:val="24"/>
        </w:rPr>
        <w:t>wg załącznika nr 4 do SWZ</w:t>
      </w:r>
      <w:r w:rsidRPr="00784755">
        <w:rPr>
          <w:szCs w:val="24"/>
        </w:rPr>
        <w:t xml:space="preserve">.   </w:t>
      </w:r>
    </w:p>
    <w:p w14:paraId="6F92783B" w14:textId="77777777" w:rsidR="00787E8D" w:rsidRPr="00784755" w:rsidRDefault="008B1AC5">
      <w:pPr>
        <w:spacing w:after="25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11B5C14" w14:textId="77777777" w:rsidR="00787E8D" w:rsidRPr="00784755" w:rsidRDefault="008B1AC5">
      <w:pPr>
        <w:numPr>
          <w:ilvl w:val="0"/>
          <w:numId w:val="1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Spółka cywilna, jest kwalifikowana jako wykonawcy wspólnie ubiegający się o udzielenie zamówienia, dlatego jej wspólnicy zobowiązani są ustanowić pełnomocnika do reprezentowania w postępowaniu albo reprezentowania w postępowaniu i zawarcia umowy. Pełnomocnictwo musi być załączone do oferty.  </w:t>
      </w:r>
    </w:p>
    <w:p w14:paraId="71A853CA" w14:textId="77777777" w:rsidR="00787E8D" w:rsidRPr="00784755" w:rsidRDefault="008B1AC5">
      <w:pPr>
        <w:spacing w:after="25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1A35521" w14:textId="77777777" w:rsidR="00787E8D" w:rsidRPr="00784755" w:rsidRDefault="008B1AC5">
      <w:pPr>
        <w:numPr>
          <w:ilvl w:val="0"/>
          <w:numId w:val="1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Wykonawcy wspólnie ubiegający się o udzielenie zamówienia (wspólnicy spółki cywilnej) składają wraz z ofertą oświadczenie o zakresie wykonania zamówienia przez wykonawców wspólnie ubiegających się o udzielenie zamówienia – </w:t>
      </w:r>
      <w:r w:rsidRPr="00784755">
        <w:rPr>
          <w:b/>
          <w:szCs w:val="24"/>
        </w:rPr>
        <w:t xml:space="preserve">wg załącznika nr 5 do SWZ </w:t>
      </w:r>
      <w:r w:rsidRPr="00784755">
        <w:rPr>
          <w:szCs w:val="24"/>
        </w:rPr>
        <w:t xml:space="preserve">(wzór).  </w:t>
      </w:r>
    </w:p>
    <w:p w14:paraId="5205D0CB" w14:textId="77777777" w:rsidR="00787E8D" w:rsidRPr="00784755" w:rsidRDefault="008B1AC5">
      <w:pPr>
        <w:spacing w:after="66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427D49C" w14:textId="77777777" w:rsidR="00787E8D" w:rsidRPr="00784755" w:rsidRDefault="008B1AC5">
      <w:pPr>
        <w:numPr>
          <w:ilvl w:val="0"/>
          <w:numId w:val="1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Zgodnie z zapisami w Części IV SWZ w pkt. 3, Zamawiający będzie żądał od Wykonawców wspólnie ubiegających się o zamówienie / wspólników spółki cywilnej, dokumentu wymienionego w Części IV SWZ w pkt. lit. a).  </w:t>
      </w:r>
    </w:p>
    <w:p w14:paraId="47144ED8" w14:textId="77777777" w:rsidR="00787E8D" w:rsidRPr="00784755" w:rsidRDefault="008B1AC5">
      <w:pPr>
        <w:spacing w:after="25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1219D11" w14:textId="77777777" w:rsidR="00787E8D" w:rsidRPr="00784755" w:rsidRDefault="008B1AC5">
      <w:pPr>
        <w:numPr>
          <w:ilvl w:val="0"/>
          <w:numId w:val="1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Wszyscy wykonawcy składający wspólną ofertę będą ponosić odpowiedzialność solidarną za wykonanie umowy i wniesienie należytego wykonania umowy. Zamawiający może w ramach odpowiedzialności solidarnej żądać wykonania umowy od wszystkich wykonawców łącznie lub od każdego z osobna.   </w:t>
      </w:r>
    </w:p>
    <w:p w14:paraId="319384E5" w14:textId="77777777" w:rsidR="00787E8D" w:rsidRPr="00784755" w:rsidRDefault="008B1AC5">
      <w:pPr>
        <w:spacing w:after="24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35E1871" w14:textId="77777777" w:rsidR="00787E8D" w:rsidRPr="00784755" w:rsidRDefault="008B1AC5">
      <w:pPr>
        <w:spacing w:after="0" w:line="271" w:lineRule="auto"/>
        <w:ind w:left="574" w:right="566" w:hanging="10"/>
        <w:jc w:val="center"/>
        <w:rPr>
          <w:szCs w:val="24"/>
        </w:rPr>
      </w:pPr>
      <w:r w:rsidRPr="00784755">
        <w:rPr>
          <w:b/>
          <w:szCs w:val="24"/>
        </w:rPr>
        <w:t>Część VI</w:t>
      </w:r>
      <w:r w:rsidRPr="00784755">
        <w:rPr>
          <w:szCs w:val="24"/>
        </w:rPr>
        <w:t xml:space="preserve"> </w:t>
      </w:r>
    </w:p>
    <w:p w14:paraId="4BDC52F5" w14:textId="77777777" w:rsidR="00787E8D" w:rsidRPr="00784755" w:rsidRDefault="008B1AC5">
      <w:pPr>
        <w:spacing w:after="0" w:line="271" w:lineRule="auto"/>
        <w:ind w:left="574" w:right="567" w:hanging="10"/>
        <w:jc w:val="center"/>
        <w:rPr>
          <w:szCs w:val="24"/>
        </w:rPr>
      </w:pPr>
      <w:r w:rsidRPr="00784755">
        <w:rPr>
          <w:b/>
          <w:szCs w:val="24"/>
        </w:rPr>
        <w:t xml:space="preserve">Udostępnianie zasobów </w:t>
      </w:r>
    </w:p>
    <w:p w14:paraId="5E676BC6" w14:textId="77777777" w:rsidR="00787E8D" w:rsidRPr="00784755" w:rsidRDefault="008B1AC5">
      <w:pPr>
        <w:spacing w:after="0" w:line="259" w:lineRule="auto"/>
        <w:ind w:left="59" w:right="0" w:firstLine="0"/>
        <w:jc w:val="center"/>
        <w:rPr>
          <w:szCs w:val="24"/>
        </w:rPr>
      </w:pPr>
      <w:r w:rsidRPr="00784755">
        <w:rPr>
          <w:szCs w:val="24"/>
        </w:rPr>
        <w:t xml:space="preserve"> </w:t>
      </w:r>
    </w:p>
    <w:p w14:paraId="409E84EA" w14:textId="77777777" w:rsidR="00787E8D" w:rsidRPr="00784755" w:rsidRDefault="008B1AC5">
      <w:pPr>
        <w:spacing w:after="25" w:line="259" w:lineRule="auto"/>
        <w:ind w:left="127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59B51B60" wp14:editId="13E81FF3">
                <wp:extent cx="5819775" cy="6350"/>
                <wp:effectExtent l="0" t="0" r="0" b="0"/>
                <wp:docPr id="24719" name="Group 24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3013" name="Shape 3013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C09F5" id="Group 24719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">
                <v:shape id="Shape 3013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Wz8QA&#10;AADdAAAADwAAAGRycy9kb3ducmV2LnhtbESP32rCMBTG7we+QziCdzPtlCHVKCoMFRzDzgc4NMe2&#10;2JyUJNr69kYY7PLj+/PjW6x604g7OV9bVpCOExDEhdU1lwrOv1/vMxA+IGtsLJOCB3lYLQdvC8y0&#10;7fhE9zyUIo6wz1BBFUKbSemLigz6sW2Jo3exzmCI0pVSO+ziuGnkR5J8SoM1R0KFLW0rKq75zUSI&#10;m872x+nhRF16bcrNT7777nOlRsN+PQcRqA//4b/2XiuYJOkEXm/i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1s/EAAAA3QAAAA8AAAAAAAAAAAAAAAAAmAIAAGRycy9k&#10;b3ducmV2LnhtbFBLBQYAAAAABAAEAPUAAACJAwAAAAA=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 </w:t>
      </w:r>
    </w:p>
    <w:p w14:paraId="1C5DD3C3" w14:textId="77777777" w:rsidR="00787E8D" w:rsidRPr="00784755" w:rsidRDefault="008B1AC5">
      <w:pPr>
        <w:numPr>
          <w:ilvl w:val="0"/>
          <w:numId w:val="13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  </w:t>
      </w:r>
    </w:p>
    <w:p w14:paraId="56918FA5" w14:textId="77777777" w:rsidR="00787E8D" w:rsidRPr="00784755" w:rsidRDefault="008B1AC5">
      <w:pPr>
        <w:spacing w:after="25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9408270" w14:textId="77777777" w:rsidR="00787E8D" w:rsidRPr="00784755" w:rsidRDefault="008B1AC5">
      <w:pPr>
        <w:numPr>
          <w:ilvl w:val="0"/>
          <w:numId w:val="13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</w:t>
      </w:r>
      <w:r w:rsidRPr="00784755">
        <w:rPr>
          <w:b/>
          <w:szCs w:val="24"/>
          <w:u w:val="single" w:color="000000"/>
        </w:rPr>
        <w:t>wykonają roboty budowlane</w:t>
      </w:r>
      <w:r w:rsidRPr="00784755">
        <w:rPr>
          <w:szCs w:val="24"/>
        </w:rPr>
        <w:t xml:space="preserve">, do realizacji których te zdolności są wymagane.  </w:t>
      </w:r>
    </w:p>
    <w:p w14:paraId="2AD8BFD5" w14:textId="77777777" w:rsidR="00787E8D" w:rsidRPr="00784755" w:rsidRDefault="008B1AC5">
      <w:pPr>
        <w:spacing w:after="25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58440A3F" w14:textId="77777777" w:rsidR="00787E8D" w:rsidRPr="00784755" w:rsidRDefault="008B1AC5">
      <w:pPr>
        <w:numPr>
          <w:ilvl w:val="0"/>
          <w:numId w:val="13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Wykonawca, który polega na zdolnościach lub sytuacji podmiotów udostępniających zasoby, składa wraz z ofertą, </w:t>
      </w:r>
      <w:r w:rsidRPr="00784755">
        <w:rPr>
          <w:b/>
          <w:szCs w:val="24"/>
        </w:rPr>
        <w:t xml:space="preserve">zobowiązanie podmiotu udostępniającego zasoby </w:t>
      </w:r>
      <w:r w:rsidRPr="00784755">
        <w:rPr>
          <w:szCs w:val="24"/>
        </w:rPr>
        <w:t xml:space="preserve">do oddania mu do dyspozycji niezbędnych zasobów na potrzeby realizacji danego zamówienia </w:t>
      </w:r>
      <w:r w:rsidRPr="00784755">
        <w:rPr>
          <w:szCs w:val="24"/>
        </w:rPr>
        <w:lastRenderedPageBreak/>
        <w:t xml:space="preserve">potwierdzające, że wykonawca realizując zamówienie, będzie dysponował niezbędnymi zasobami tych podmiotów – </w:t>
      </w:r>
      <w:r w:rsidRPr="00784755">
        <w:rPr>
          <w:b/>
          <w:szCs w:val="24"/>
        </w:rPr>
        <w:t>wg załącznika nr 11 do SWZ</w:t>
      </w:r>
      <w:r w:rsidRPr="00784755">
        <w:rPr>
          <w:szCs w:val="24"/>
        </w:rPr>
        <w:t xml:space="preserve">. </w:t>
      </w:r>
    </w:p>
    <w:p w14:paraId="4549F1BF" w14:textId="77777777" w:rsidR="00787E8D" w:rsidRPr="00784755" w:rsidRDefault="008B1AC5">
      <w:pPr>
        <w:spacing w:after="25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0CC0494" w14:textId="77777777" w:rsidR="00787E8D" w:rsidRPr="00784755" w:rsidRDefault="008B1AC5">
      <w:pPr>
        <w:numPr>
          <w:ilvl w:val="0"/>
          <w:numId w:val="13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Wykonawca, który powołuje się na zasoby innych podmiotów, w celu wykazania braku istnienia wobec nich podstaw wykluczenia oraz spełniania warunków udziału w postępowaniu w zakresie, w jakim powołuje się na ich zasoby, składa także oświadczenie tych podmiotów potwierdzające brak podstaw wykluczenia ich oraz spełniania warunków udziału w postępowaniu, w zakresie, w jakim wykonawca powołuje się na ich zasoby – </w:t>
      </w:r>
      <w:r w:rsidRPr="00784755">
        <w:rPr>
          <w:b/>
          <w:szCs w:val="24"/>
        </w:rPr>
        <w:t xml:space="preserve">wg załącznika nr 6 do SWZ </w:t>
      </w:r>
      <w:r w:rsidRPr="00784755">
        <w:rPr>
          <w:szCs w:val="24"/>
        </w:rPr>
        <w:t xml:space="preserve">(wzór).   </w:t>
      </w:r>
    </w:p>
    <w:p w14:paraId="6DD87396" w14:textId="77777777" w:rsidR="00787E8D" w:rsidRPr="00784755" w:rsidRDefault="008B1AC5">
      <w:pPr>
        <w:spacing w:after="0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3D728D2" w14:textId="77777777" w:rsidR="00787E8D" w:rsidRPr="00784755" w:rsidRDefault="008B1AC5">
      <w:pPr>
        <w:numPr>
          <w:ilvl w:val="0"/>
          <w:numId w:val="13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Zgodnie z zapisami w Części IV SWZ w pkt. 3, Zamawiający będzie żądał od Wykonawcy, który polega na zdolnościach lub sytuacji podmiotów udostępniających zasoby na zasadach określonych w art. 118 Pzp, przedstawienia w odniesieniu do tych podmiotów dokumentu wymienionego w Części IV SWZ w pkt. 3 lit. a). </w:t>
      </w:r>
    </w:p>
    <w:p w14:paraId="1045C65A" w14:textId="77777777" w:rsidR="00787E8D" w:rsidRPr="00784755" w:rsidRDefault="008B1AC5">
      <w:pPr>
        <w:spacing w:after="24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5FD717CD" w14:textId="77777777" w:rsidR="00787E8D" w:rsidRPr="00784755" w:rsidRDefault="008B1AC5">
      <w:pPr>
        <w:spacing w:after="0" w:line="271" w:lineRule="auto"/>
        <w:ind w:left="574" w:right="569" w:hanging="10"/>
        <w:jc w:val="center"/>
        <w:rPr>
          <w:szCs w:val="24"/>
        </w:rPr>
      </w:pPr>
      <w:r w:rsidRPr="00784755">
        <w:rPr>
          <w:b/>
          <w:szCs w:val="24"/>
        </w:rPr>
        <w:t>Część VII</w:t>
      </w:r>
      <w:r w:rsidRPr="00784755">
        <w:rPr>
          <w:szCs w:val="24"/>
        </w:rPr>
        <w:t xml:space="preserve"> </w:t>
      </w:r>
    </w:p>
    <w:p w14:paraId="59B8FAA6" w14:textId="77777777" w:rsidR="00787E8D" w:rsidRPr="00784755" w:rsidRDefault="008B1AC5">
      <w:pPr>
        <w:spacing w:after="0" w:line="271" w:lineRule="auto"/>
        <w:ind w:left="574" w:right="570" w:hanging="10"/>
        <w:jc w:val="center"/>
        <w:rPr>
          <w:szCs w:val="24"/>
        </w:rPr>
      </w:pPr>
      <w:r w:rsidRPr="00784755">
        <w:rPr>
          <w:b/>
          <w:szCs w:val="24"/>
        </w:rPr>
        <w:t xml:space="preserve">Informacja o wadium oraz zabezpieczeniu należytego wykonania umowy </w:t>
      </w:r>
      <w:r w:rsidRPr="00784755">
        <w:rPr>
          <w:szCs w:val="24"/>
        </w:rPr>
        <w:t xml:space="preserve"> </w:t>
      </w:r>
    </w:p>
    <w:p w14:paraId="287490B7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AE0913A" w14:textId="77777777" w:rsidR="00787E8D" w:rsidRPr="00784755" w:rsidRDefault="008B1AC5">
      <w:pPr>
        <w:spacing w:after="20" w:line="259" w:lineRule="auto"/>
        <w:ind w:left="127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4B1E5A3C" wp14:editId="66788909">
                <wp:extent cx="5819775" cy="6350"/>
                <wp:effectExtent l="0" t="0" r="0" b="0"/>
                <wp:docPr id="24820" name="Group 24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3188" name="Shape 3188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B3C98" id="Group 24820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">
                <v:shape id="Shape 3188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epMIA&#10;AADdAAAADwAAAGRycy9kb3ducmV2LnhtbERPzUrDQBC+C77DMkJvdpO2SIjdFhWKLVSk0QcYsmMS&#10;mp0Nu2sT3945FHr8+P7X28n16kIhdp4N5PMMFHHtbceNge+v3WMBKiZki71nMvBHEbab+7s1ltaP&#10;fKJLlRolIRxLNNCmNJRax7olh3HuB2LhfnxwmASGRtuAo4S7Xi+y7Ek77FgaWhzoraX6XP06KQmr&#10;Yn9cHU405ue+ef2s3j+mypjZw/TyDCrRlG7iq3tvDSzzQubKG3k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96kwgAAAN0AAAAPAAAAAAAAAAAAAAAAAJgCAABkcnMvZG93&#10;bnJldi54bWxQSwUGAAAAAAQABAD1AAAAhwMAAAAA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 </w:t>
      </w:r>
    </w:p>
    <w:p w14:paraId="34302242" w14:textId="77777777" w:rsidR="00787E8D" w:rsidRPr="00784755" w:rsidRDefault="008B1AC5">
      <w:pPr>
        <w:numPr>
          <w:ilvl w:val="0"/>
          <w:numId w:val="14"/>
        </w:numPr>
        <w:spacing w:after="4" w:line="268" w:lineRule="auto"/>
        <w:ind w:right="132" w:hanging="283"/>
        <w:rPr>
          <w:szCs w:val="24"/>
        </w:rPr>
      </w:pPr>
      <w:r w:rsidRPr="00784755">
        <w:rPr>
          <w:szCs w:val="24"/>
          <w:u w:val="single" w:color="000000"/>
        </w:rPr>
        <w:t>Wymagania dotyczące wadium</w:t>
      </w:r>
      <w:r w:rsidRPr="00784755">
        <w:rPr>
          <w:szCs w:val="24"/>
        </w:rPr>
        <w:t xml:space="preserve">:  </w:t>
      </w:r>
    </w:p>
    <w:p w14:paraId="4169108B" w14:textId="54C8956D" w:rsidR="00605C82" w:rsidRDefault="008B1AC5" w:rsidP="00605C82">
      <w:pPr>
        <w:numPr>
          <w:ilvl w:val="0"/>
          <w:numId w:val="28"/>
        </w:numPr>
        <w:spacing w:after="0" w:line="240" w:lineRule="auto"/>
        <w:ind w:right="0"/>
      </w:pPr>
      <w:r w:rsidRPr="00784755">
        <w:rPr>
          <w:szCs w:val="24"/>
        </w:rPr>
        <w:t xml:space="preserve">  </w:t>
      </w:r>
      <w:r w:rsidR="00605C82">
        <w:t xml:space="preserve">Przed upływem terminu składania ofert należy </w:t>
      </w:r>
      <w:r w:rsidR="00605C82" w:rsidRPr="00F8104A">
        <w:rPr>
          <w:color w:val="auto"/>
        </w:rPr>
        <w:t xml:space="preserve">wnieść wadium w kwocie </w:t>
      </w:r>
      <w:r w:rsidR="00F8104A">
        <w:rPr>
          <w:szCs w:val="24"/>
        </w:rPr>
        <w:t xml:space="preserve">140 000,00 </w:t>
      </w:r>
      <w:r w:rsidR="00605C82" w:rsidRPr="00605C82">
        <w:rPr>
          <w:szCs w:val="24"/>
        </w:rPr>
        <w:t>zł (słownie:</w:t>
      </w:r>
      <w:r w:rsidR="00F8104A">
        <w:rPr>
          <w:szCs w:val="24"/>
        </w:rPr>
        <w:t xml:space="preserve"> sto czterdzieści tysięcy </w:t>
      </w:r>
      <w:r w:rsidR="00605C82" w:rsidRPr="00605C82">
        <w:rPr>
          <w:szCs w:val="24"/>
        </w:rPr>
        <w:t xml:space="preserve">złotych). </w:t>
      </w:r>
      <w:r w:rsidR="00605C82">
        <w:t xml:space="preserve">Wadium wnosi się przed upływem terminu składania ofert. </w:t>
      </w:r>
    </w:p>
    <w:p w14:paraId="76AC8513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 xml:space="preserve">Wadium może być wniesione według wyboru wykonawcy w jednej lub kilku formach przewidzianych w art. 97 ust. 7 ustawy Pzp tj: </w:t>
      </w:r>
    </w:p>
    <w:p w14:paraId="537A2F46" w14:textId="77777777" w:rsidR="00605C82" w:rsidRDefault="00605C82" w:rsidP="00605C82">
      <w:pPr>
        <w:numPr>
          <w:ilvl w:val="3"/>
          <w:numId w:val="29"/>
        </w:numPr>
        <w:spacing w:after="0" w:line="240" w:lineRule="auto"/>
        <w:ind w:left="426" w:right="0"/>
      </w:pPr>
      <w:r>
        <w:t xml:space="preserve">pieniądzu, </w:t>
      </w:r>
    </w:p>
    <w:p w14:paraId="1174768F" w14:textId="77777777" w:rsidR="00605C82" w:rsidRDefault="00605C82" w:rsidP="00605C82">
      <w:pPr>
        <w:numPr>
          <w:ilvl w:val="3"/>
          <w:numId w:val="29"/>
        </w:numPr>
        <w:spacing w:after="0" w:line="240" w:lineRule="auto"/>
        <w:ind w:left="426" w:right="0"/>
      </w:pPr>
      <w:r>
        <w:t xml:space="preserve">gwarancjach bankowych, </w:t>
      </w:r>
    </w:p>
    <w:p w14:paraId="3BF51588" w14:textId="77777777" w:rsidR="00605C82" w:rsidRDefault="00605C82" w:rsidP="00605C82">
      <w:pPr>
        <w:numPr>
          <w:ilvl w:val="3"/>
          <w:numId w:val="29"/>
        </w:numPr>
        <w:spacing w:after="0" w:line="240" w:lineRule="auto"/>
        <w:ind w:left="426" w:right="0"/>
      </w:pPr>
      <w:r>
        <w:t xml:space="preserve">gwarancjach ubezpieczeniowych, </w:t>
      </w:r>
    </w:p>
    <w:p w14:paraId="4447C41E" w14:textId="77777777" w:rsidR="00605C82" w:rsidRDefault="00605C82" w:rsidP="00605C82">
      <w:pPr>
        <w:numPr>
          <w:ilvl w:val="3"/>
          <w:numId w:val="29"/>
        </w:numPr>
        <w:spacing w:after="0" w:line="240" w:lineRule="auto"/>
        <w:ind w:left="426" w:right="0"/>
      </w:pPr>
      <w:r>
        <w:t xml:space="preserve">poręczeniach udzielanych przez podmioty, o których mowa w art. 6b ust 5 pkt. 2 ustawy z dnia 9 listopada 2000 r. o utworzeniu Polskiej Agencji Rozwoju Przedsiębiorczości (Dz. U. z 2019 r. poz. 310, 836 i 1572). </w:t>
      </w:r>
    </w:p>
    <w:p w14:paraId="103B9834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>W przypadku wniesienia wadium w formie gwarancji lub poręczeń, wykonawca przekazuje zamawiającemu oryginał gwarancji lub poręczenia, w postaci elektronicznej.</w:t>
      </w:r>
    </w:p>
    <w:p w14:paraId="594ACC8B" w14:textId="7562B7D7" w:rsidR="00605C82" w:rsidRPr="001A20F8" w:rsidRDefault="00605C82" w:rsidP="001A20F8">
      <w:pPr>
        <w:pStyle w:val="Akapitzlist"/>
        <w:numPr>
          <w:ilvl w:val="0"/>
          <w:numId w:val="28"/>
        </w:numPr>
        <w:autoSpaceDE w:val="0"/>
        <w:spacing w:line="300" w:lineRule="auto"/>
        <w:rPr>
          <w:rFonts w:asciiTheme="minorHAnsi" w:hAnsiTheme="minorHAnsi" w:cs="Arial"/>
          <w:b/>
          <w:color w:val="auto"/>
          <w:kern w:val="1"/>
          <w:sz w:val="22"/>
          <w:szCs w:val="20"/>
          <w:shd w:val="clear" w:color="auto" w:fill="FFFFFF"/>
          <w:lang w:eastAsia="hi-IN" w:bidi="hi-IN"/>
        </w:rPr>
      </w:pPr>
      <w:r w:rsidRPr="001A20F8">
        <w:rPr>
          <w:color w:val="auto"/>
        </w:rPr>
        <w:t xml:space="preserve">Wadium wnoszone w pieniądzu wpłaca się przelewem na konto </w:t>
      </w:r>
      <w:r w:rsidR="00F9419D">
        <w:rPr>
          <w:color w:val="auto"/>
        </w:rPr>
        <w:t xml:space="preserve">w </w:t>
      </w:r>
      <w:r w:rsidR="001A20F8" w:rsidRPr="001A20F8">
        <w:rPr>
          <w:rFonts w:asciiTheme="minorHAnsi" w:hAnsiTheme="minorHAnsi" w:cs="Arial"/>
          <w:b/>
          <w:color w:val="auto"/>
          <w:kern w:val="1"/>
          <w:sz w:val="22"/>
          <w:szCs w:val="20"/>
          <w:shd w:val="clear" w:color="auto" w:fill="FFFFFF"/>
          <w:lang w:eastAsia="hi-IN" w:bidi="hi-IN"/>
        </w:rPr>
        <w:t xml:space="preserve">Banku Spółdzielczego Ziemi Łęczyckiej oddział w Piątku </w:t>
      </w:r>
      <w:r w:rsidR="001A20F8" w:rsidRPr="001A20F8">
        <w:rPr>
          <w:rFonts w:asciiTheme="minorHAnsi" w:hAnsiTheme="minorHAnsi" w:cs="Arial"/>
          <w:b/>
          <w:bCs/>
          <w:color w:val="auto"/>
          <w:kern w:val="1"/>
          <w:sz w:val="22"/>
          <w:szCs w:val="20"/>
          <w:shd w:val="clear" w:color="auto" w:fill="FFFFFF"/>
          <w:lang w:eastAsia="hi-IN" w:bidi="hi-IN"/>
        </w:rPr>
        <w:t>Nr konta:</w:t>
      </w:r>
      <w:r w:rsidR="001A20F8" w:rsidRPr="001A20F8">
        <w:rPr>
          <w:rFonts w:asciiTheme="minorHAnsi" w:hAnsiTheme="minorHAnsi" w:cs="Arial"/>
          <w:b/>
          <w:color w:val="auto"/>
          <w:kern w:val="1"/>
          <w:sz w:val="22"/>
          <w:szCs w:val="20"/>
          <w:shd w:val="clear" w:color="auto" w:fill="FFFFFF"/>
          <w:lang w:eastAsia="hi-IN" w:bidi="hi-IN"/>
        </w:rPr>
        <w:t xml:space="preserve"> 03 9029 1023 0300 0244 2003 0005</w:t>
      </w:r>
      <w:r w:rsidR="001A20F8">
        <w:rPr>
          <w:rFonts w:asciiTheme="minorHAnsi" w:hAnsiTheme="minorHAnsi" w:cs="Arial"/>
          <w:b/>
          <w:color w:val="auto"/>
          <w:kern w:val="1"/>
          <w:sz w:val="22"/>
          <w:szCs w:val="20"/>
          <w:shd w:val="clear" w:color="auto" w:fill="FFFFFF"/>
          <w:lang w:eastAsia="hi-IN" w:bidi="hi-IN"/>
        </w:rPr>
        <w:t>.</w:t>
      </w:r>
    </w:p>
    <w:p w14:paraId="2595DF8B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>Wadium wnosi się przed upływem terminu składania ofert i utrzymuje nieprzerwanie do dnia upływu terminu związania ofertą, z wyjątkiem przypadków, o których mowa w art. 98 ust. 1 pkt 2 i 3 oraz ust. 2.</w:t>
      </w:r>
    </w:p>
    <w:p w14:paraId="01AD9252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 xml:space="preserve">Wadium wniesione w pieniądzu Zamawiający przechowuje na rachunku bankowym. </w:t>
      </w:r>
    </w:p>
    <w:p w14:paraId="7AD2F774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>Zamawiający zwraca wadium niezwłocznie, nie później jednak niż w terminie 7 dni od dnia wystąpienia jednej z okoliczności:</w:t>
      </w:r>
    </w:p>
    <w:p w14:paraId="0A6C08AB" w14:textId="77777777" w:rsidR="00605C82" w:rsidRDefault="00605C82" w:rsidP="00605C82">
      <w:pPr>
        <w:numPr>
          <w:ilvl w:val="0"/>
          <w:numId w:val="30"/>
        </w:numPr>
        <w:spacing w:after="0" w:line="240" w:lineRule="auto"/>
        <w:ind w:left="851" w:right="0"/>
      </w:pPr>
      <w:r>
        <w:t>upływu terminu związania ofertą,</w:t>
      </w:r>
    </w:p>
    <w:p w14:paraId="6D954556" w14:textId="77777777" w:rsidR="00605C82" w:rsidRDefault="00605C82" w:rsidP="00605C82">
      <w:pPr>
        <w:numPr>
          <w:ilvl w:val="0"/>
          <w:numId w:val="30"/>
        </w:numPr>
        <w:spacing w:after="0" w:line="240" w:lineRule="auto"/>
        <w:ind w:right="0"/>
      </w:pPr>
      <w:r>
        <w:t>zawarcia umowy w sprawie zamówienia publicznego,</w:t>
      </w:r>
    </w:p>
    <w:p w14:paraId="1291DD72" w14:textId="77777777" w:rsidR="00605C82" w:rsidRDefault="00605C82" w:rsidP="00605C82">
      <w:pPr>
        <w:numPr>
          <w:ilvl w:val="0"/>
          <w:numId w:val="30"/>
        </w:numPr>
        <w:spacing w:after="0" w:line="240" w:lineRule="auto"/>
        <w:ind w:left="709" w:right="0" w:hanging="222"/>
      </w:pPr>
      <w:r>
        <w:lastRenderedPageBreak/>
        <w:t>unieważnienia postępowania o udzielenie zamówienia, z wyjątkiem sytuacji gdy nie zostało rozstrzygnięte odwołanie na czynność unieważnienia albo nie upłynął termin do jego wniesienia.</w:t>
      </w:r>
    </w:p>
    <w:p w14:paraId="00E912CB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>Zamawiający, niezwłocznie, nie później jednak niż w terminie 7 dni od dnia złożenia wniosku zwraca wadium wykonawcy:</w:t>
      </w:r>
    </w:p>
    <w:p w14:paraId="0882A7F4" w14:textId="77777777" w:rsidR="00605C82" w:rsidRDefault="00605C82" w:rsidP="00605C82">
      <w:pPr>
        <w:numPr>
          <w:ilvl w:val="0"/>
          <w:numId w:val="31"/>
        </w:numPr>
        <w:spacing w:after="0" w:line="240" w:lineRule="auto"/>
        <w:ind w:right="0"/>
      </w:pPr>
      <w:r>
        <w:t>który wycofał ofertę przed upływem terminu składania ofert,</w:t>
      </w:r>
    </w:p>
    <w:p w14:paraId="1771E395" w14:textId="77777777" w:rsidR="00605C82" w:rsidRDefault="00605C82" w:rsidP="00605C82">
      <w:pPr>
        <w:numPr>
          <w:ilvl w:val="0"/>
          <w:numId w:val="31"/>
        </w:numPr>
        <w:spacing w:after="0" w:line="240" w:lineRule="auto"/>
        <w:ind w:right="0"/>
      </w:pPr>
      <w:r>
        <w:t>którego oferta została odrzucona,</w:t>
      </w:r>
    </w:p>
    <w:p w14:paraId="073482FE" w14:textId="77777777" w:rsidR="00605C82" w:rsidRDefault="00605C82" w:rsidP="00605C82">
      <w:pPr>
        <w:numPr>
          <w:ilvl w:val="0"/>
          <w:numId w:val="31"/>
        </w:numPr>
        <w:spacing w:after="0" w:line="240" w:lineRule="auto"/>
        <w:ind w:right="0"/>
      </w:pPr>
      <w:r>
        <w:t>po wyborze najkorzystniejszej oferty, z wyjątkiem wykonawcy, którego oferta została wybrana jako najkorzystniejsza,</w:t>
      </w:r>
    </w:p>
    <w:p w14:paraId="0491FA6B" w14:textId="77777777" w:rsidR="00605C82" w:rsidRDefault="00605C82" w:rsidP="00605C82">
      <w:pPr>
        <w:numPr>
          <w:ilvl w:val="0"/>
          <w:numId w:val="31"/>
        </w:numPr>
        <w:spacing w:after="0" w:line="240" w:lineRule="auto"/>
        <w:ind w:right="0"/>
      </w:pPr>
      <w:r>
        <w:t>po unieważnieniu postępowania, w przypadku gdy nie zostało rozstrzygnięte odwołanie na czynność unieważnienia albo nie upłynął termin do jego wniesienia.</w:t>
      </w:r>
    </w:p>
    <w:p w14:paraId="6F40962D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>Złożenie wniosku o zwrot wadium, o którym mowa w pkt. 8, powoduje rozwiązanie stosunku prawnego z wykonawcą wraz z utratą przez niego prawa do korzystania ze środków ochrony prawnej, o których mowa w dziale IX ustawy Pzp.</w:t>
      </w:r>
    </w:p>
    <w:p w14:paraId="1BCE207E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4DC13F70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>Zamawiający zwraca wadium wniesione w innej formie niż w pieniądzu poprzez złożenie gwarantowi lub poręczycielowi oświadczenia o zwolnieniu wadium. Gwarancja lub poręczenie musi zawierać w swojej treści wskazanie adresu e-mail lub adresu pocztowego na który Zamawiający prześle oświadczenie o zwolnieniu wadium.</w:t>
      </w:r>
    </w:p>
    <w:p w14:paraId="09AB9856" w14:textId="77777777" w:rsidR="00605C82" w:rsidRDefault="00605C82" w:rsidP="00605C82">
      <w:pPr>
        <w:numPr>
          <w:ilvl w:val="0"/>
          <w:numId w:val="28"/>
        </w:numPr>
        <w:spacing w:after="0" w:line="240" w:lineRule="auto"/>
        <w:ind w:right="0"/>
      </w:pPr>
      <w:r>
        <w:t xml:space="preserve">Zamawiający zatrzymuje wadium wraz z odsetkami, a w przypadku wniesionego w formie gwarancji lub poręczenia, występuje odpowiednio do gwaranta lub poręczyciela z żądaniem zapłaty wadium, jeżeli:    </w:t>
      </w:r>
    </w:p>
    <w:p w14:paraId="16FFDD42" w14:textId="77777777" w:rsidR="00605C82" w:rsidRDefault="00605C82" w:rsidP="00605C82">
      <w:pPr>
        <w:numPr>
          <w:ilvl w:val="1"/>
          <w:numId w:val="28"/>
        </w:numPr>
        <w:spacing w:after="0" w:line="240" w:lineRule="auto"/>
        <w:ind w:right="0"/>
      </w:pPr>
      <w:r>
        <w:t xml:space="preserve">wykonawca w odpowiedzi na wezwanie, o którym mowa w art. 107 ust. 2 lub art. 128 ust. 1ustawy Pzp,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najkorzystniejszej. </w:t>
      </w:r>
    </w:p>
    <w:p w14:paraId="70D7E16C" w14:textId="77777777" w:rsidR="00605C82" w:rsidRDefault="00605C82" w:rsidP="00605C82">
      <w:pPr>
        <w:numPr>
          <w:ilvl w:val="1"/>
          <w:numId w:val="28"/>
        </w:numPr>
        <w:spacing w:after="0" w:line="240" w:lineRule="auto"/>
        <w:ind w:right="0"/>
      </w:pPr>
      <w:r>
        <w:t xml:space="preserve">Wykonawca, którego oferta została wybrana:           </w:t>
      </w:r>
    </w:p>
    <w:p w14:paraId="24EFF222" w14:textId="77777777" w:rsidR="00605C82" w:rsidRDefault="00605C82" w:rsidP="00605C82">
      <w:pPr>
        <w:ind w:left="1080"/>
      </w:pPr>
      <w:r>
        <w:t xml:space="preserve">-odmówił podpisania umowy w sprawie zamówienia publicznego na warunkach określonych w ofercie;               </w:t>
      </w:r>
    </w:p>
    <w:p w14:paraId="2428CC9C" w14:textId="77777777" w:rsidR="00605C82" w:rsidRDefault="00605C82" w:rsidP="00605C82">
      <w:pPr>
        <w:ind w:left="1080"/>
      </w:pPr>
      <w:r>
        <w:t xml:space="preserve">-nie wniósł wymaganego zabezpieczenia należytego wykonania umowy;                   </w:t>
      </w:r>
    </w:p>
    <w:p w14:paraId="4C3E305F" w14:textId="77777777" w:rsidR="00605C82" w:rsidRDefault="00605C82" w:rsidP="00605C82">
      <w:pPr>
        <w:numPr>
          <w:ilvl w:val="1"/>
          <w:numId w:val="28"/>
        </w:numPr>
        <w:spacing w:after="0" w:line="240" w:lineRule="auto"/>
        <w:ind w:right="0"/>
      </w:pPr>
      <w:r>
        <w:t xml:space="preserve">zawarcie umowy w sprawie zamówienia publicznego stało się niemożliwe z przyczyn leżących po stronie Wykonawcy, którego oferta została wybrana. </w:t>
      </w:r>
    </w:p>
    <w:p w14:paraId="08D29318" w14:textId="77777777" w:rsidR="00605C82" w:rsidRPr="009872FC" w:rsidRDefault="00605C82" w:rsidP="00605C82">
      <w:pPr>
        <w:ind w:left="0" w:firstLine="0"/>
        <w:rPr>
          <w:rFonts w:ascii="Book Antiqua" w:hAnsi="Book Antiqua"/>
          <w:szCs w:val="24"/>
        </w:rPr>
      </w:pPr>
      <w:r w:rsidRPr="009872FC">
        <w:rPr>
          <w:rFonts w:ascii="Book Antiqua" w:hAnsi="Book Antiqua"/>
          <w:szCs w:val="24"/>
        </w:rPr>
        <w:t xml:space="preserve"> </w:t>
      </w:r>
    </w:p>
    <w:p w14:paraId="359EFCB1" w14:textId="1161A663" w:rsidR="00787E8D" w:rsidRPr="00784755" w:rsidRDefault="00787E8D">
      <w:pPr>
        <w:spacing w:after="16" w:line="259" w:lineRule="auto"/>
        <w:ind w:left="283" w:right="0" w:firstLine="0"/>
        <w:jc w:val="left"/>
        <w:rPr>
          <w:szCs w:val="24"/>
        </w:rPr>
      </w:pPr>
    </w:p>
    <w:p w14:paraId="4EB0D08D" w14:textId="39F0EA15" w:rsidR="00787E8D" w:rsidRPr="00784755" w:rsidRDefault="00787E8D">
      <w:pPr>
        <w:spacing w:after="24" w:line="259" w:lineRule="auto"/>
        <w:ind w:left="283" w:right="0" w:firstLine="0"/>
        <w:jc w:val="left"/>
        <w:rPr>
          <w:szCs w:val="24"/>
        </w:rPr>
      </w:pPr>
    </w:p>
    <w:p w14:paraId="703D9147" w14:textId="77777777" w:rsidR="00787E8D" w:rsidRPr="00784755" w:rsidRDefault="008B1AC5">
      <w:pPr>
        <w:numPr>
          <w:ilvl w:val="0"/>
          <w:numId w:val="14"/>
        </w:numPr>
        <w:spacing w:after="4" w:line="268" w:lineRule="auto"/>
        <w:ind w:right="132" w:hanging="283"/>
        <w:rPr>
          <w:szCs w:val="24"/>
        </w:rPr>
      </w:pPr>
      <w:r w:rsidRPr="00784755">
        <w:rPr>
          <w:szCs w:val="24"/>
          <w:u w:val="single" w:color="000000"/>
        </w:rPr>
        <w:t>Wymagania dotyczące zabezpieczenia należytego wykonania umowy</w:t>
      </w:r>
      <w:r w:rsidRPr="00784755">
        <w:rPr>
          <w:szCs w:val="24"/>
        </w:rPr>
        <w:t xml:space="preserve">:  </w:t>
      </w:r>
    </w:p>
    <w:p w14:paraId="04FB4BC1" w14:textId="77777777" w:rsidR="00787E8D" w:rsidRPr="00784755" w:rsidRDefault="008B1AC5">
      <w:pPr>
        <w:spacing w:after="25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795E170" w14:textId="77777777" w:rsidR="00787E8D" w:rsidRPr="00784755" w:rsidRDefault="008B1AC5">
      <w:pPr>
        <w:numPr>
          <w:ilvl w:val="1"/>
          <w:numId w:val="14"/>
        </w:numPr>
        <w:ind w:right="139" w:hanging="283"/>
        <w:rPr>
          <w:szCs w:val="24"/>
        </w:rPr>
      </w:pPr>
      <w:r w:rsidRPr="00784755">
        <w:rPr>
          <w:szCs w:val="24"/>
        </w:rPr>
        <w:lastRenderedPageBreak/>
        <w:t xml:space="preserve">Wykonawca, który wygra postępowanie zobowiązany jest do wniesienia zabezpieczenia należytego wykonania umowy zgodnie z art. 449 – 453 Pzp, </w:t>
      </w:r>
      <w:r w:rsidRPr="00784755">
        <w:rPr>
          <w:b/>
          <w:szCs w:val="24"/>
        </w:rPr>
        <w:t>w wysokości 5% ceny całkowitej podanej w ofercie</w:t>
      </w:r>
      <w:r w:rsidRPr="00784755">
        <w:rPr>
          <w:szCs w:val="24"/>
        </w:rPr>
        <w:t xml:space="preserve">, </w:t>
      </w:r>
    </w:p>
    <w:p w14:paraId="0BF6539E" w14:textId="77777777" w:rsidR="00787E8D" w:rsidRPr="00784755" w:rsidRDefault="008B1AC5">
      <w:pPr>
        <w:spacing w:after="1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3F28448" w14:textId="6F00FB44" w:rsidR="00787E8D" w:rsidRPr="00F9419D" w:rsidRDefault="008B1AC5" w:rsidP="00F9419D">
      <w:pPr>
        <w:pStyle w:val="Akapitzlist"/>
        <w:numPr>
          <w:ilvl w:val="1"/>
          <w:numId w:val="14"/>
        </w:numPr>
        <w:autoSpaceDE w:val="0"/>
        <w:spacing w:line="300" w:lineRule="auto"/>
        <w:rPr>
          <w:rFonts w:asciiTheme="minorHAnsi" w:hAnsiTheme="minorHAnsi" w:cs="Arial"/>
          <w:b/>
          <w:color w:val="auto"/>
          <w:kern w:val="1"/>
          <w:sz w:val="22"/>
          <w:szCs w:val="20"/>
          <w:shd w:val="clear" w:color="auto" w:fill="FFFFFF"/>
          <w:lang w:eastAsia="hi-IN" w:bidi="hi-IN"/>
        </w:rPr>
      </w:pPr>
      <w:r w:rsidRPr="00784755">
        <w:rPr>
          <w:szCs w:val="24"/>
        </w:rPr>
        <w:t>Zabezpieczenie wnoszone w pieniądzu należy wpłacić przelewem na rachunek bankowy Zamawiającego w</w:t>
      </w:r>
      <w:r w:rsidR="00F9419D">
        <w:rPr>
          <w:szCs w:val="24"/>
        </w:rPr>
        <w:t xml:space="preserve"> </w:t>
      </w:r>
      <w:r w:rsidR="00F9419D" w:rsidRPr="001A20F8">
        <w:rPr>
          <w:rFonts w:asciiTheme="minorHAnsi" w:hAnsiTheme="minorHAnsi" w:cs="Arial"/>
          <w:b/>
          <w:color w:val="auto"/>
          <w:kern w:val="1"/>
          <w:sz w:val="22"/>
          <w:szCs w:val="20"/>
          <w:shd w:val="clear" w:color="auto" w:fill="FFFFFF"/>
          <w:lang w:eastAsia="hi-IN" w:bidi="hi-IN"/>
        </w:rPr>
        <w:t xml:space="preserve">Banku Spółdzielczego Ziemi Łęczyckiej oddział w Piątku </w:t>
      </w:r>
      <w:r w:rsidR="00F9419D" w:rsidRPr="001A20F8">
        <w:rPr>
          <w:rFonts w:asciiTheme="minorHAnsi" w:hAnsiTheme="minorHAnsi" w:cs="Arial"/>
          <w:b/>
          <w:bCs/>
          <w:color w:val="auto"/>
          <w:kern w:val="1"/>
          <w:sz w:val="22"/>
          <w:szCs w:val="20"/>
          <w:shd w:val="clear" w:color="auto" w:fill="FFFFFF"/>
          <w:lang w:eastAsia="hi-IN" w:bidi="hi-IN"/>
        </w:rPr>
        <w:t>Nr konta:</w:t>
      </w:r>
      <w:r w:rsidR="00F9419D" w:rsidRPr="001A20F8">
        <w:rPr>
          <w:rFonts w:asciiTheme="minorHAnsi" w:hAnsiTheme="minorHAnsi" w:cs="Arial"/>
          <w:b/>
          <w:color w:val="auto"/>
          <w:kern w:val="1"/>
          <w:sz w:val="22"/>
          <w:szCs w:val="20"/>
          <w:shd w:val="clear" w:color="auto" w:fill="FFFFFF"/>
          <w:lang w:eastAsia="hi-IN" w:bidi="hi-IN"/>
        </w:rPr>
        <w:t xml:space="preserve"> 03 9029 1023 0300 0244 2003 0005</w:t>
      </w:r>
      <w:r w:rsidR="00F9419D">
        <w:rPr>
          <w:rFonts w:asciiTheme="minorHAnsi" w:hAnsiTheme="minorHAnsi" w:cs="Arial"/>
          <w:b/>
          <w:color w:val="auto"/>
          <w:kern w:val="1"/>
          <w:sz w:val="22"/>
          <w:szCs w:val="20"/>
          <w:shd w:val="clear" w:color="auto" w:fill="FFFFFF"/>
          <w:lang w:eastAsia="hi-IN" w:bidi="hi-IN"/>
        </w:rPr>
        <w:t>.</w:t>
      </w:r>
    </w:p>
    <w:p w14:paraId="09C97442" w14:textId="77777777" w:rsidR="00787E8D" w:rsidRPr="00784755" w:rsidRDefault="008B1AC5">
      <w:pPr>
        <w:spacing w:after="27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07DC100" w14:textId="716742C2" w:rsidR="00787E8D" w:rsidRPr="00F9419D" w:rsidRDefault="008B1AC5">
      <w:pPr>
        <w:numPr>
          <w:ilvl w:val="1"/>
          <w:numId w:val="14"/>
        </w:numPr>
        <w:spacing w:line="271" w:lineRule="auto"/>
        <w:ind w:right="139" w:hanging="283"/>
        <w:rPr>
          <w:color w:val="auto"/>
          <w:szCs w:val="24"/>
        </w:rPr>
      </w:pPr>
      <w:r w:rsidRPr="00F9419D">
        <w:rPr>
          <w:color w:val="auto"/>
          <w:szCs w:val="24"/>
        </w:rPr>
        <w:t xml:space="preserve">Zabezpieczenie winno być wniesione na </w:t>
      </w:r>
      <w:r w:rsidRPr="00F9419D">
        <w:rPr>
          <w:b/>
          <w:color w:val="auto"/>
          <w:szCs w:val="24"/>
        </w:rPr>
        <w:t xml:space="preserve">Gminę </w:t>
      </w:r>
      <w:r w:rsidR="00F9419D" w:rsidRPr="00F9419D">
        <w:rPr>
          <w:b/>
          <w:color w:val="auto"/>
          <w:szCs w:val="24"/>
        </w:rPr>
        <w:t xml:space="preserve">Piątek </w:t>
      </w:r>
      <w:r w:rsidR="00D76470" w:rsidRPr="00F9419D">
        <w:rPr>
          <w:b/>
          <w:color w:val="auto"/>
          <w:szCs w:val="24"/>
        </w:rPr>
        <w:t xml:space="preserve">z siedzibą w </w:t>
      </w:r>
      <w:r w:rsidR="00F9419D" w:rsidRPr="00F9419D">
        <w:rPr>
          <w:b/>
          <w:color w:val="auto"/>
          <w:szCs w:val="24"/>
        </w:rPr>
        <w:t>Piątku</w:t>
      </w:r>
      <w:r w:rsidR="00D76470" w:rsidRPr="00F9419D">
        <w:rPr>
          <w:b/>
          <w:color w:val="auto"/>
          <w:szCs w:val="24"/>
        </w:rPr>
        <w:t xml:space="preserve">, </w:t>
      </w:r>
      <w:r w:rsidRPr="00F9419D">
        <w:rPr>
          <w:b/>
          <w:color w:val="auto"/>
          <w:szCs w:val="24"/>
        </w:rPr>
        <w:t xml:space="preserve">, </w:t>
      </w:r>
      <w:r w:rsidR="00D76470" w:rsidRPr="00F9419D">
        <w:rPr>
          <w:b/>
          <w:color w:val="auto"/>
          <w:szCs w:val="24"/>
        </w:rPr>
        <w:t xml:space="preserve">ul. </w:t>
      </w:r>
      <w:r w:rsidR="00F9419D" w:rsidRPr="00F9419D">
        <w:rPr>
          <w:b/>
          <w:color w:val="auto"/>
          <w:szCs w:val="24"/>
        </w:rPr>
        <w:t>Rynek 16, 99-120 Piątek.</w:t>
      </w:r>
    </w:p>
    <w:p w14:paraId="4361D93E" w14:textId="77777777" w:rsidR="00787E8D" w:rsidRPr="00784755" w:rsidRDefault="008B1AC5">
      <w:pPr>
        <w:spacing w:after="24" w:line="259" w:lineRule="auto"/>
        <w:ind w:left="59" w:right="0" w:firstLine="0"/>
        <w:jc w:val="center"/>
        <w:rPr>
          <w:szCs w:val="24"/>
        </w:rPr>
      </w:pPr>
      <w:r w:rsidRPr="00784755">
        <w:rPr>
          <w:b/>
          <w:szCs w:val="24"/>
        </w:rPr>
        <w:t xml:space="preserve"> </w:t>
      </w:r>
    </w:p>
    <w:p w14:paraId="1BD7FADD" w14:textId="77777777" w:rsidR="00787E8D" w:rsidRPr="00784755" w:rsidRDefault="008B1AC5">
      <w:pPr>
        <w:spacing w:after="0" w:line="271" w:lineRule="auto"/>
        <w:ind w:left="574" w:right="566" w:hanging="10"/>
        <w:jc w:val="center"/>
        <w:rPr>
          <w:szCs w:val="24"/>
        </w:rPr>
      </w:pPr>
      <w:r w:rsidRPr="00784755">
        <w:rPr>
          <w:b/>
          <w:szCs w:val="24"/>
        </w:rPr>
        <w:t xml:space="preserve">Część VIII </w:t>
      </w:r>
      <w:r w:rsidRPr="00784755">
        <w:rPr>
          <w:szCs w:val="24"/>
        </w:rPr>
        <w:t xml:space="preserve"> </w:t>
      </w:r>
    </w:p>
    <w:p w14:paraId="47BFB3DF" w14:textId="77777777" w:rsidR="00787E8D" w:rsidRPr="00784755" w:rsidRDefault="008B1AC5">
      <w:pPr>
        <w:spacing w:after="0" w:line="271" w:lineRule="auto"/>
        <w:ind w:left="574" w:right="571" w:hanging="10"/>
        <w:jc w:val="center"/>
        <w:rPr>
          <w:szCs w:val="24"/>
        </w:rPr>
      </w:pPr>
      <w:r w:rsidRPr="00784755">
        <w:rPr>
          <w:b/>
          <w:szCs w:val="24"/>
        </w:rPr>
        <w:t xml:space="preserve">Opis sposobu przygotowania ofert </w:t>
      </w:r>
    </w:p>
    <w:p w14:paraId="206445B5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1D30679" w14:textId="77777777" w:rsidR="00787E8D" w:rsidRPr="00784755" w:rsidRDefault="008B1AC5">
      <w:pPr>
        <w:spacing w:after="20" w:line="259" w:lineRule="auto"/>
        <w:ind w:left="142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392E04EC" wp14:editId="357FA5BB">
                <wp:extent cx="5819775" cy="6350"/>
                <wp:effectExtent l="0" t="0" r="0" b="0"/>
                <wp:docPr id="24821" name="Group 24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3189" name="Shape 3189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614DE" id="Group 24821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lLuZumYCAADWBQAADgAAAAAAAAAAAAAAAAAuAgAAZHJzL2Uy&#10;b0RvYy54bWxQSwECLQAUAAYACAAAACEAK8QVZtoAAAADAQAADwAAAAAAAAAAAAAAAADABAAAZHJz&#10;L2Rvd25yZXYueG1sUEsFBgAAAAAEAAQA8wAAAMcFAAAAAA==&#10;">
                <v:shape id="Shape 3189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7P8QA&#10;AADdAAAADwAAAGRycy9kb3ducmV2LnhtbESP32rCMBTG7we+QzjC7mZalVGrUXQgc7AxrD7AoTm2&#10;xeakJJmtb28Gg11+fH9+fKvNYFpxI+cbywrSSQKCuLS64UrB+bR/yUD4gKyxtUwK7uRhsx49rTDX&#10;tucj3YpQiTjCPkcFdQhdLqUvazLoJ7Yjjt7FOoMhSldJ7bCP46aV0yR5lQYbjoQaO3qrqbwWPyZC&#10;3Dw7fM4/jtSn17bafRfvX0Oh1PN42C5BBBrCf/ivfdAKZmm2gN838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ez/EAAAA3QAAAA8AAAAAAAAAAAAAAAAAmAIAAGRycy9k&#10;b3ducmV2LnhtbFBLBQYAAAAABAAEAPUAAACJAwAAAAA=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  </w:t>
      </w:r>
    </w:p>
    <w:p w14:paraId="57AC2201" w14:textId="77777777" w:rsidR="00787E8D" w:rsidRPr="00784755" w:rsidRDefault="008B1AC5">
      <w:pPr>
        <w:numPr>
          <w:ilvl w:val="0"/>
          <w:numId w:val="15"/>
        </w:numPr>
        <w:spacing w:after="4" w:line="268" w:lineRule="auto"/>
        <w:ind w:right="132" w:hanging="283"/>
        <w:rPr>
          <w:szCs w:val="24"/>
        </w:rPr>
      </w:pPr>
      <w:r w:rsidRPr="00784755">
        <w:rPr>
          <w:szCs w:val="24"/>
          <w:u w:val="single" w:color="000000"/>
        </w:rPr>
        <w:t>Wymagania i zalecenia ogólne</w:t>
      </w:r>
      <w:r w:rsidRPr="00784755">
        <w:rPr>
          <w:szCs w:val="24"/>
        </w:rPr>
        <w:t xml:space="preserve">:  </w:t>
      </w:r>
    </w:p>
    <w:p w14:paraId="01A1563C" w14:textId="77777777" w:rsidR="00787E8D" w:rsidRPr="00784755" w:rsidRDefault="008B1AC5">
      <w:pPr>
        <w:spacing w:after="26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575F56B" w14:textId="77777777" w:rsidR="00787E8D" w:rsidRPr="00784755" w:rsidRDefault="008B1AC5">
      <w:pPr>
        <w:spacing w:line="271" w:lineRule="auto"/>
        <w:ind w:left="432" w:right="138" w:hanging="10"/>
        <w:rPr>
          <w:szCs w:val="24"/>
        </w:rPr>
      </w:pPr>
      <w:r w:rsidRPr="00784755">
        <w:rPr>
          <w:b/>
          <w:szCs w:val="24"/>
        </w:rPr>
        <w:t>Oferta powinna być przygotowana z uwzględnieniem poniższych zasad</w:t>
      </w:r>
      <w:r w:rsidRPr="00784755">
        <w:rPr>
          <w:szCs w:val="24"/>
        </w:rPr>
        <w:t xml:space="preserve">:  </w:t>
      </w:r>
    </w:p>
    <w:p w14:paraId="3954D780" w14:textId="77777777" w:rsidR="00787E8D" w:rsidRPr="00784755" w:rsidRDefault="008B1AC5">
      <w:pPr>
        <w:spacing w:after="23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6DC0F60" w14:textId="77777777" w:rsidR="00787E8D" w:rsidRPr="00784755" w:rsidRDefault="008B1AC5">
      <w:pPr>
        <w:numPr>
          <w:ilvl w:val="1"/>
          <w:numId w:val="15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Każdy wykonawca może złożyć tylko jedną ofertę,  </w:t>
      </w:r>
    </w:p>
    <w:p w14:paraId="434684C8" w14:textId="77777777" w:rsidR="00787E8D" w:rsidRPr="00784755" w:rsidRDefault="008B1AC5">
      <w:pPr>
        <w:spacing w:after="22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360BB43" w14:textId="77777777" w:rsidR="00787E8D" w:rsidRPr="00784755" w:rsidRDefault="008B1AC5">
      <w:pPr>
        <w:numPr>
          <w:ilvl w:val="1"/>
          <w:numId w:val="15"/>
        </w:numPr>
        <w:ind w:right="139" w:hanging="283"/>
        <w:rPr>
          <w:szCs w:val="24"/>
        </w:rPr>
      </w:pPr>
      <w:r w:rsidRPr="00784755">
        <w:rPr>
          <w:szCs w:val="24"/>
        </w:rPr>
        <w:t>Wykonawca składa ofertę za  pośrednictwem „</w:t>
      </w:r>
      <w:r w:rsidRPr="00784755">
        <w:rPr>
          <w:b/>
          <w:i/>
          <w:szCs w:val="24"/>
        </w:rPr>
        <w:t>Formularza do złożenia, zmiany, wycofania oferty</w:t>
      </w:r>
      <w:r w:rsidRPr="00784755">
        <w:rPr>
          <w:szCs w:val="24"/>
        </w:rPr>
        <w:t xml:space="preserve">” dostępnego na ePUAP i udostępnionego również na MiniPortalu. </w:t>
      </w:r>
    </w:p>
    <w:p w14:paraId="30FC9B35" w14:textId="77777777" w:rsidR="00787E8D" w:rsidRPr="00784755" w:rsidRDefault="008B1AC5">
      <w:pPr>
        <w:ind w:left="708" w:right="139" w:firstLine="0"/>
        <w:rPr>
          <w:szCs w:val="24"/>
        </w:rPr>
      </w:pPr>
      <w:r w:rsidRPr="00784755">
        <w:rPr>
          <w:szCs w:val="24"/>
        </w:rPr>
        <w:t xml:space="preserve">Funkcjonalność do zaszyfrowania oferty przez Wykonawcę jest dostępna dla Wykonawców na MiniPortalu, w szczegółach danego postepowania. W formularzu oferty Wykonawca zobowiązany jest podać adres skrzynki ePUAP, na którym prowadzona będzie korespondencja związana z postępowaniem,  </w:t>
      </w:r>
    </w:p>
    <w:p w14:paraId="65DB1DFD" w14:textId="77777777" w:rsidR="00787E8D" w:rsidRPr="00784755" w:rsidRDefault="008B1AC5">
      <w:pPr>
        <w:spacing w:after="25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21A55AB" w14:textId="77777777" w:rsidR="00787E8D" w:rsidRPr="00784755" w:rsidRDefault="008B1AC5">
      <w:pPr>
        <w:numPr>
          <w:ilvl w:val="1"/>
          <w:numId w:val="15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Ofertę należy sporządzić w języku polskim, w formie elektronicznej lub w postaci elektronicznej opatrzonej podpisem zaufanym lub podpisem osobistym. W przypadku składania oferty w formie elektronicznej należy ją podpisać kwalifikowanym podpisem elektronicznym wystawionym przez dostawcę kwalifikowanej usługi zaufania, będącego podmiotem świadczącym usługi certyfikacyjne - podpis elektroniczny, spełniające wymogi bezpieczeństwa określone w ustawie. Podmioty takie są wpisane do rejestru </w:t>
      </w:r>
    </w:p>
    <w:p w14:paraId="67554408" w14:textId="77777777" w:rsidR="00787E8D" w:rsidRPr="00784755" w:rsidRDefault="008B1AC5">
      <w:pPr>
        <w:spacing w:after="2" w:line="253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Ministra ds. informatyzacji prowadzonego przez Narodowe Centrum Certyfikacji. Lista podmiotów udostępniających usługę kwalifikowanego podpisu elektronicznego dostępna jest na stronie </w:t>
      </w:r>
      <w:hyperlink r:id="rId19">
        <w:r w:rsidRPr="00784755">
          <w:rPr>
            <w:b/>
            <w:color w:val="0563C1"/>
            <w:szCs w:val="24"/>
            <w:u w:val="single" w:color="0563C1"/>
          </w:rPr>
          <w:t>https://nccert.pl</w:t>
        </w:r>
      </w:hyperlink>
      <w:hyperlink r:id="rId20">
        <w:r w:rsidRPr="00784755">
          <w:rPr>
            <w:szCs w:val="24"/>
          </w:rPr>
          <w:t xml:space="preserve"> </w:t>
        </w:r>
      </w:hyperlink>
      <w:r w:rsidRPr="00784755">
        <w:rPr>
          <w:szCs w:val="24"/>
        </w:rPr>
        <w:t xml:space="preserve">.  Zamawiający dopuszcza przesyłanie danych w formatach dopuszczonych odpowiednimi przepisami prawa, tj. m.in.: .pdf, .doc, .docx, </w:t>
      </w:r>
    </w:p>
    <w:p w14:paraId="4D1FC89D" w14:textId="77777777" w:rsidR="00787E8D" w:rsidRPr="00784755" w:rsidRDefault="008B1AC5">
      <w:pPr>
        <w:ind w:left="708" w:right="139" w:firstLine="0"/>
        <w:rPr>
          <w:szCs w:val="24"/>
        </w:rPr>
      </w:pPr>
      <w:r w:rsidRPr="00784755">
        <w:rPr>
          <w:szCs w:val="24"/>
        </w:rPr>
        <w:t>.rtf, .xps, .odt., przy czym zaleca się wykorzystywanie plików w formacie .pdf. Sposób złożenia oferty, w tym zaszyfrowania oferty opisany został w „</w:t>
      </w:r>
      <w:r w:rsidRPr="00784755">
        <w:rPr>
          <w:i/>
          <w:szCs w:val="24"/>
        </w:rPr>
        <w:t>Instrukcji użytkownika</w:t>
      </w:r>
      <w:r w:rsidRPr="00784755">
        <w:rPr>
          <w:szCs w:val="24"/>
        </w:rPr>
        <w:t>”, dostępnej na stronie:</w:t>
      </w:r>
      <w:hyperlink r:id="rId21">
        <w:r w:rsidRPr="00784755">
          <w:rPr>
            <w:szCs w:val="24"/>
          </w:rPr>
          <w:t xml:space="preserve"> </w:t>
        </w:r>
      </w:hyperlink>
      <w:hyperlink r:id="rId22">
        <w:r w:rsidRPr="00784755">
          <w:rPr>
            <w:b/>
            <w:color w:val="0563C1"/>
            <w:szCs w:val="24"/>
            <w:u w:val="single" w:color="0563C1"/>
          </w:rPr>
          <w:t>https://miniportal.uzp.gov.pl</w:t>
        </w:r>
      </w:hyperlink>
      <w:hyperlink r:id="rId23">
        <w:r w:rsidRPr="00784755">
          <w:rPr>
            <w:b/>
            <w:szCs w:val="24"/>
          </w:rPr>
          <w:t xml:space="preserve"> </w:t>
        </w:r>
      </w:hyperlink>
      <w:r w:rsidRPr="00784755">
        <w:rPr>
          <w:szCs w:val="24"/>
        </w:rPr>
        <w:t xml:space="preserve">, </w:t>
      </w:r>
    </w:p>
    <w:p w14:paraId="5760037A" w14:textId="77777777" w:rsidR="00787E8D" w:rsidRPr="00784755" w:rsidRDefault="008B1AC5">
      <w:pPr>
        <w:spacing w:after="25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972545C" w14:textId="77777777" w:rsidR="00787E8D" w:rsidRPr="00784755" w:rsidRDefault="008B1AC5">
      <w:pPr>
        <w:numPr>
          <w:ilvl w:val="1"/>
          <w:numId w:val="15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Zalecenia Zamawiającego odnośnie kwalifikowanego podpisu elektronicznego:  </w:t>
      </w:r>
    </w:p>
    <w:p w14:paraId="521B1C9F" w14:textId="77777777" w:rsidR="00787E8D" w:rsidRPr="00784755" w:rsidRDefault="008B1AC5">
      <w:pPr>
        <w:spacing w:after="22" w:line="259" w:lineRule="auto"/>
        <w:ind w:left="991" w:right="0" w:firstLine="0"/>
        <w:jc w:val="left"/>
        <w:rPr>
          <w:szCs w:val="24"/>
        </w:rPr>
      </w:pPr>
      <w:r w:rsidRPr="00784755">
        <w:rPr>
          <w:szCs w:val="24"/>
        </w:rPr>
        <w:lastRenderedPageBreak/>
        <w:t xml:space="preserve"> </w:t>
      </w:r>
    </w:p>
    <w:p w14:paraId="7525D95F" w14:textId="77777777" w:rsidR="00787E8D" w:rsidRPr="00784755" w:rsidRDefault="008B1AC5">
      <w:pPr>
        <w:numPr>
          <w:ilvl w:val="2"/>
          <w:numId w:val="15"/>
        </w:numPr>
        <w:spacing w:after="32"/>
        <w:ind w:right="139" w:hanging="142"/>
        <w:rPr>
          <w:szCs w:val="24"/>
        </w:rPr>
      </w:pPr>
      <w:r w:rsidRPr="00784755">
        <w:rPr>
          <w:szCs w:val="24"/>
        </w:rPr>
        <w:t xml:space="preserve">dla dokumentów w formacie „pdf” zaleca się podpis w formatem </w:t>
      </w:r>
      <w:r w:rsidRPr="00784755">
        <w:rPr>
          <w:b/>
          <w:szCs w:val="24"/>
        </w:rPr>
        <w:t>PAdES</w:t>
      </w:r>
      <w:r w:rsidRPr="00784755">
        <w:rPr>
          <w:szCs w:val="24"/>
        </w:rPr>
        <w:t xml:space="preserve">,  </w:t>
      </w:r>
    </w:p>
    <w:p w14:paraId="48111B01" w14:textId="77777777" w:rsidR="00787E8D" w:rsidRPr="00784755" w:rsidRDefault="008B1AC5">
      <w:pPr>
        <w:numPr>
          <w:ilvl w:val="2"/>
          <w:numId w:val="15"/>
        </w:numPr>
        <w:spacing w:after="0" w:line="259" w:lineRule="auto"/>
        <w:ind w:right="139" w:hanging="142"/>
        <w:rPr>
          <w:szCs w:val="24"/>
        </w:rPr>
      </w:pPr>
      <w:r w:rsidRPr="00784755">
        <w:rPr>
          <w:szCs w:val="24"/>
        </w:rPr>
        <w:t xml:space="preserve">dokumenty w formacie innym niż „pdf” zaleca się podpisywać formatem </w:t>
      </w:r>
      <w:r w:rsidRPr="00784755">
        <w:rPr>
          <w:b/>
          <w:szCs w:val="24"/>
        </w:rPr>
        <w:t>XAdES</w:t>
      </w:r>
      <w:r w:rsidRPr="00784755">
        <w:rPr>
          <w:szCs w:val="24"/>
        </w:rPr>
        <w:t xml:space="preserve">, </w:t>
      </w:r>
    </w:p>
    <w:p w14:paraId="5345DB31" w14:textId="77777777" w:rsidR="00787E8D" w:rsidRPr="00784755" w:rsidRDefault="008B1AC5">
      <w:pPr>
        <w:spacing w:after="25" w:line="259" w:lineRule="auto"/>
        <w:ind w:left="127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9F6BADF" w14:textId="77777777" w:rsidR="00787E8D" w:rsidRPr="00784755" w:rsidRDefault="008B1AC5">
      <w:pPr>
        <w:numPr>
          <w:ilvl w:val="1"/>
          <w:numId w:val="15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osobistym, </w:t>
      </w:r>
    </w:p>
    <w:p w14:paraId="496BCF35" w14:textId="77777777" w:rsidR="00787E8D" w:rsidRPr="00784755" w:rsidRDefault="008B1AC5">
      <w:pPr>
        <w:spacing w:after="25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7F9080F" w14:textId="77777777" w:rsidR="00787E8D" w:rsidRPr="00784755" w:rsidRDefault="008B1AC5">
      <w:pPr>
        <w:numPr>
          <w:ilvl w:val="1"/>
          <w:numId w:val="15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Oferta musi być podpisana przez osobę/osoby uprawnione do reprezentowania wykonawcy w obrocie gospodarczym zgodnie z aktem rejestracyjnym i wymogami ustawowymi,  </w:t>
      </w:r>
    </w:p>
    <w:p w14:paraId="37B6FF31" w14:textId="77777777" w:rsidR="00787E8D" w:rsidRPr="00784755" w:rsidRDefault="008B1AC5">
      <w:pPr>
        <w:spacing w:after="65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268C92E" w14:textId="77777777" w:rsidR="00787E8D" w:rsidRPr="00784755" w:rsidRDefault="008B1AC5">
      <w:pPr>
        <w:numPr>
          <w:ilvl w:val="1"/>
          <w:numId w:val="15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Wszystkie ewentualne upusty wykonawca musi uwzględnić w cenie ofertowej, </w:t>
      </w:r>
    </w:p>
    <w:p w14:paraId="08FA9D0A" w14:textId="77777777" w:rsidR="00787E8D" w:rsidRPr="00784755" w:rsidRDefault="008B1AC5">
      <w:pPr>
        <w:spacing w:after="0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1674C60" w14:textId="77777777" w:rsidR="00787E8D" w:rsidRPr="00784755" w:rsidRDefault="008B1AC5">
      <w:pPr>
        <w:numPr>
          <w:ilvl w:val="1"/>
          <w:numId w:val="15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Zgodnie z art. 11 ust. 2 ustawy z dnia 16 kwietnia 1993 r. o zwalczaniu nieuczciwej konkurencji (Dz. U. z 2020 r. poz. 1913) przez </w:t>
      </w:r>
      <w:r w:rsidRPr="00784755">
        <w:rPr>
          <w:b/>
          <w:szCs w:val="24"/>
        </w:rPr>
        <w:t>tajemnicę przedsiębiorstwa</w:t>
      </w:r>
      <w:r w:rsidRPr="00784755">
        <w:rPr>
          <w:szCs w:val="24"/>
        </w:rPr>
        <w:t xml:space="preserve">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Informacje stanowiące tajemnicę przedsiębiorstwa nie będą udostępniane osobom trzecim. Zamawiający ze swojej strony ograniczy dostęp do tych informacji oraz zapewni ochronę i odpowiedni sposób przechowywania zabezpieczający przed dostępem osób nieuprawnionych. Stosownie do brzmienia art. 18 ust. 3 Pzp Wykonawca wraz z przekazaniem takich informacji musi zastrzec, że nie mogą być one udostępniane oraz wykazać, że zastrzeżone informacje stanowią tajemnicę przedsiębiorstwa,  </w:t>
      </w:r>
    </w:p>
    <w:p w14:paraId="42E9AAC6" w14:textId="77777777" w:rsidR="00787E8D" w:rsidRPr="00784755" w:rsidRDefault="008B1AC5">
      <w:pPr>
        <w:spacing w:after="25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9494975" w14:textId="77777777" w:rsidR="00D76470" w:rsidRPr="00E163CE" w:rsidRDefault="008B1AC5" w:rsidP="00E163CE">
      <w:pPr>
        <w:numPr>
          <w:ilvl w:val="1"/>
          <w:numId w:val="15"/>
        </w:numPr>
        <w:ind w:right="139" w:hanging="283"/>
        <w:rPr>
          <w:szCs w:val="24"/>
        </w:rPr>
      </w:pPr>
      <w:r w:rsidRPr="00784755">
        <w:rPr>
          <w:szCs w:val="24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 i odpowiednio oznaczonym pliku, wraz z jednoczesnym zaznaczeniem polecenia „</w:t>
      </w:r>
      <w:r w:rsidRPr="00784755">
        <w:rPr>
          <w:i/>
          <w:szCs w:val="24"/>
        </w:rPr>
        <w:t>Załącznik stanowiący tajemnicę przedsiębiorstwa</w:t>
      </w:r>
      <w:r w:rsidRPr="00784755">
        <w:rPr>
          <w:szCs w:val="24"/>
        </w:rPr>
        <w:t xml:space="preserve">” a następnie wraz z plikami stanowiącymi jawną część należy ten plik zaszyfrować.  </w:t>
      </w:r>
    </w:p>
    <w:p w14:paraId="2B93CF4B" w14:textId="77777777" w:rsidR="00787E8D" w:rsidRPr="00784755" w:rsidRDefault="008B1AC5">
      <w:pPr>
        <w:spacing w:after="0" w:line="259" w:lineRule="auto"/>
        <w:ind w:left="85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60843627" w14:textId="77777777" w:rsidR="00787E8D" w:rsidRPr="00784755" w:rsidRDefault="008B1AC5">
      <w:pPr>
        <w:numPr>
          <w:ilvl w:val="0"/>
          <w:numId w:val="15"/>
        </w:numPr>
        <w:spacing w:after="4" w:line="268" w:lineRule="auto"/>
        <w:ind w:right="132" w:hanging="283"/>
        <w:rPr>
          <w:szCs w:val="24"/>
        </w:rPr>
      </w:pPr>
      <w:r w:rsidRPr="00784755">
        <w:rPr>
          <w:szCs w:val="24"/>
          <w:u w:val="single" w:color="000000"/>
        </w:rPr>
        <w:t>Wycofanie oferty</w:t>
      </w:r>
      <w:r w:rsidRPr="00784755">
        <w:rPr>
          <w:szCs w:val="24"/>
        </w:rPr>
        <w:t xml:space="preserve">: </w:t>
      </w:r>
    </w:p>
    <w:p w14:paraId="4B1E6210" w14:textId="77777777" w:rsidR="00787E8D" w:rsidRPr="00784755" w:rsidRDefault="008B1AC5">
      <w:pPr>
        <w:spacing w:after="25" w:line="259" w:lineRule="auto"/>
        <w:ind w:left="696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7A4EF3B" w14:textId="77777777" w:rsidR="00787E8D" w:rsidRPr="00784755" w:rsidRDefault="008B1AC5">
      <w:pPr>
        <w:numPr>
          <w:ilvl w:val="1"/>
          <w:numId w:val="16"/>
        </w:numPr>
        <w:ind w:right="139" w:hanging="283"/>
        <w:rPr>
          <w:szCs w:val="24"/>
        </w:rPr>
      </w:pPr>
      <w:r w:rsidRPr="00784755">
        <w:rPr>
          <w:szCs w:val="24"/>
        </w:rPr>
        <w:lastRenderedPageBreak/>
        <w:t>Wykonawca może przed upływem terminu do składania ofert wycofać ofertę za  pośrednictwem „</w:t>
      </w:r>
      <w:r w:rsidRPr="00784755">
        <w:rPr>
          <w:i/>
          <w:szCs w:val="24"/>
        </w:rPr>
        <w:t>Formularza do złożenia, zmiany, wycofania oferty lub wniosku</w:t>
      </w:r>
      <w:r w:rsidRPr="00784755">
        <w:rPr>
          <w:szCs w:val="24"/>
        </w:rPr>
        <w:t xml:space="preserve">” dostępnego na  ePUAP i udostępnionych również na MiniPortalu. Sposób wycofania oferty został opisany w „Instrukcji użytkownika” dostępnej na MiniPortalu,  </w:t>
      </w:r>
    </w:p>
    <w:p w14:paraId="3D7A8818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0C3DC82" w14:textId="77777777" w:rsidR="00787E8D" w:rsidRPr="00784755" w:rsidRDefault="008B1AC5">
      <w:pPr>
        <w:numPr>
          <w:ilvl w:val="1"/>
          <w:numId w:val="16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Wykonawca po upływie terminu do składania ofert nie może skutecznie dokonać  wycofania złożonej oferty.  </w:t>
      </w:r>
    </w:p>
    <w:p w14:paraId="14EF2E43" w14:textId="77777777" w:rsidR="00787E8D" w:rsidRPr="00784755" w:rsidRDefault="008B1AC5">
      <w:pPr>
        <w:spacing w:after="24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36CE7B4F" w14:textId="77777777" w:rsidR="00787E8D" w:rsidRPr="00784755" w:rsidRDefault="008B1AC5">
      <w:pPr>
        <w:spacing w:after="0" w:line="271" w:lineRule="auto"/>
        <w:ind w:left="574" w:right="568" w:hanging="10"/>
        <w:jc w:val="center"/>
        <w:rPr>
          <w:szCs w:val="24"/>
        </w:rPr>
      </w:pPr>
      <w:r w:rsidRPr="00784755">
        <w:rPr>
          <w:b/>
          <w:szCs w:val="24"/>
        </w:rPr>
        <w:t>Część IX</w:t>
      </w:r>
      <w:r w:rsidRPr="00784755">
        <w:rPr>
          <w:szCs w:val="24"/>
        </w:rPr>
        <w:t xml:space="preserve"> </w:t>
      </w:r>
    </w:p>
    <w:p w14:paraId="2A5D5DAB" w14:textId="77777777" w:rsidR="00787E8D" w:rsidRPr="00784755" w:rsidRDefault="008B1AC5">
      <w:pPr>
        <w:spacing w:after="0" w:line="271" w:lineRule="auto"/>
        <w:ind w:left="574" w:right="572" w:hanging="10"/>
        <w:jc w:val="center"/>
        <w:rPr>
          <w:szCs w:val="24"/>
        </w:rPr>
      </w:pPr>
      <w:r w:rsidRPr="00784755">
        <w:rPr>
          <w:b/>
          <w:szCs w:val="24"/>
        </w:rPr>
        <w:t>Termin składania i otwarcia ofert</w:t>
      </w:r>
      <w:r w:rsidRPr="00784755">
        <w:rPr>
          <w:szCs w:val="24"/>
        </w:rPr>
        <w:t xml:space="preserve"> </w:t>
      </w:r>
    </w:p>
    <w:p w14:paraId="5ADF2609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DC31AF6" w14:textId="77777777" w:rsidR="00787E8D" w:rsidRPr="00784755" w:rsidRDefault="008B1AC5">
      <w:pPr>
        <w:spacing w:after="0" w:line="259" w:lineRule="auto"/>
        <w:ind w:left="112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7D05C228" wp14:editId="60F686D2">
                <wp:extent cx="5819775" cy="6350"/>
                <wp:effectExtent l="0" t="0" r="0" b="0"/>
                <wp:docPr id="25855" name="Group 25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3521" name="Shape 3521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BB4FF" id="Group 25855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ZP9SJWYCAADWBQAADgAAAAAAAAAAAAAAAAAuAgAAZHJzL2Uy&#10;b0RvYy54bWxQSwECLQAUAAYACAAAACEAK8QVZtoAAAADAQAADwAAAAAAAAAAAAAAAADABAAAZHJz&#10;L2Rvd25yZXYueG1sUEsFBgAAAAAEAAQA8wAAAMcFAAAAAA==&#10;">
                <v:shape id="Shape 3521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CEGsQA&#10;AADdAAAADwAAAGRycy9kb3ducmV2LnhtbESP32rCMBTG7wd7h3AG3mlapyLVKDoYKkzEbg9waI5t&#10;sTkpSWbr2xthsMuP78+Pb7nuTSNu5HxtWUE6SkAQF1bXXCr4+f4czkH4gKyxsUwK7uRhvXp9WWKm&#10;bcdnuuWhFHGEfYYKqhDaTEpfVGTQj2xLHL2LdQZDlK6U2mEXx00jx0kykwZrjoQKW/qoqLjmvyZC&#10;3GS+/5ocztSl16bcnvLdsc+VGrz1mwWIQH34D/+191rB+3ScwvNNf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hBrEAAAA3QAAAA8AAAAAAAAAAAAAAAAAmAIAAGRycy9k&#10;b3ducmV2LnhtbFBLBQYAAAAABAAEAPUAAACJAwAAAAA=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00EE143B" w14:textId="2B446D52" w:rsidR="00787E8D" w:rsidRPr="00784755" w:rsidRDefault="008B1AC5">
      <w:pPr>
        <w:numPr>
          <w:ilvl w:val="0"/>
          <w:numId w:val="17"/>
        </w:numPr>
        <w:spacing w:line="271" w:lineRule="auto"/>
        <w:ind w:right="139" w:hanging="283"/>
        <w:rPr>
          <w:szCs w:val="24"/>
        </w:rPr>
      </w:pPr>
      <w:r w:rsidRPr="00784755">
        <w:rPr>
          <w:b/>
          <w:szCs w:val="24"/>
        </w:rPr>
        <w:t>Oferty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>należy składać</w:t>
      </w:r>
      <w:r w:rsidRPr="00784755">
        <w:rPr>
          <w:szCs w:val="24"/>
        </w:rPr>
        <w:t xml:space="preserve">, nie później niż do dnia </w:t>
      </w:r>
      <w:r w:rsidR="00F925B3" w:rsidRPr="00F925B3">
        <w:rPr>
          <w:b/>
          <w:color w:val="auto"/>
          <w:szCs w:val="24"/>
        </w:rPr>
        <w:t>31.03.</w:t>
      </w:r>
      <w:r w:rsidR="00BB4563" w:rsidRPr="00F925B3">
        <w:rPr>
          <w:b/>
          <w:color w:val="auto"/>
          <w:szCs w:val="24"/>
        </w:rPr>
        <w:t>2022</w:t>
      </w:r>
      <w:r w:rsidRPr="00F925B3">
        <w:rPr>
          <w:b/>
          <w:color w:val="auto"/>
          <w:szCs w:val="24"/>
        </w:rPr>
        <w:t xml:space="preserve">r. do </w:t>
      </w:r>
      <w:r w:rsidRPr="00BC7DAD">
        <w:rPr>
          <w:b/>
          <w:color w:val="auto"/>
          <w:szCs w:val="24"/>
        </w:rPr>
        <w:t>godz. 10:00.</w:t>
      </w:r>
      <w:r w:rsidRPr="00BC7DAD">
        <w:rPr>
          <w:color w:val="auto"/>
          <w:szCs w:val="24"/>
        </w:rPr>
        <w:t xml:space="preserve">  </w:t>
      </w:r>
      <w:r w:rsidR="002A7004">
        <w:rPr>
          <w:color w:val="auto"/>
          <w:szCs w:val="24"/>
        </w:rPr>
        <w:t>Zamawiający wskazuje, iż nie określa terminu zakończenia robót budowlanych w dniach, tygodniach, miesiącach lub latach z uwagi na konieczność wykonania przedmiotu umowy w terminie wynikającym z wniosku o dofinansowanie projektu ze środków UE.</w:t>
      </w:r>
    </w:p>
    <w:p w14:paraId="488ACC23" w14:textId="77777777" w:rsidR="00787E8D" w:rsidRPr="00784755" w:rsidRDefault="008B1AC5">
      <w:pPr>
        <w:spacing w:after="0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FC6371B" w14:textId="7159A255" w:rsidR="00787E8D" w:rsidRPr="00784755" w:rsidRDefault="008B1AC5">
      <w:pPr>
        <w:numPr>
          <w:ilvl w:val="0"/>
          <w:numId w:val="17"/>
        </w:numPr>
        <w:spacing w:line="271" w:lineRule="auto"/>
        <w:ind w:right="139" w:hanging="283"/>
        <w:rPr>
          <w:szCs w:val="24"/>
        </w:rPr>
      </w:pPr>
      <w:r w:rsidRPr="00784755">
        <w:rPr>
          <w:b/>
          <w:szCs w:val="24"/>
        </w:rPr>
        <w:t>Otwarcie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>złożonych ofert</w:t>
      </w:r>
      <w:r w:rsidRPr="00784755">
        <w:rPr>
          <w:szCs w:val="24"/>
        </w:rPr>
        <w:t xml:space="preserve"> nastąpi w dniu </w:t>
      </w:r>
      <w:r w:rsidR="00F925B3" w:rsidRPr="00F925B3">
        <w:rPr>
          <w:b/>
          <w:color w:val="auto"/>
          <w:szCs w:val="24"/>
        </w:rPr>
        <w:t>31.03.</w:t>
      </w:r>
      <w:r w:rsidR="00BB4563" w:rsidRPr="00F925B3">
        <w:rPr>
          <w:b/>
          <w:color w:val="auto"/>
          <w:szCs w:val="24"/>
        </w:rPr>
        <w:t>2022</w:t>
      </w:r>
      <w:r w:rsidRPr="00F925B3">
        <w:rPr>
          <w:b/>
          <w:color w:val="auto"/>
          <w:szCs w:val="24"/>
        </w:rPr>
        <w:t xml:space="preserve">r. </w:t>
      </w:r>
      <w:r w:rsidRPr="00BC7DAD">
        <w:rPr>
          <w:b/>
          <w:color w:val="auto"/>
          <w:szCs w:val="24"/>
        </w:rPr>
        <w:t>o godz. 1</w:t>
      </w:r>
      <w:r w:rsidR="00F925B3">
        <w:rPr>
          <w:b/>
          <w:color w:val="auto"/>
          <w:szCs w:val="24"/>
        </w:rPr>
        <w:t>0</w:t>
      </w:r>
      <w:r w:rsidRPr="00BC7DAD">
        <w:rPr>
          <w:b/>
          <w:color w:val="auto"/>
          <w:szCs w:val="24"/>
        </w:rPr>
        <w:t>:</w:t>
      </w:r>
      <w:r w:rsidR="00F925B3">
        <w:rPr>
          <w:b/>
          <w:color w:val="auto"/>
          <w:szCs w:val="24"/>
        </w:rPr>
        <w:t>15</w:t>
      </w:r>
      <w:r w:rsidRPr="00BC7DAD">
        <w:rPr>
          <w:color w:val="auto"/>
          <w:szCs w:val="24"/>
        </w:rPr>
        <w:t xml:space="preserve">. </w:t>
      </w:r>
    </w:p>
    <w:p w14:paraId="423CC453" w14:textId="77777777" w:rsidR="00787E8D" w:rsidRPr="00784755" w:rsidRDefault="008B1AC5">
      <w:pPr>
        <w:spacing w:after="0" w:line="259" w:lineRule="auto"/>
        <w:ind w:left="425" w:right="0" w:firstLine="0"/>
        <w:jc w:val="left"/>
        <w:rPr>
          <w:szCs w:val="24"/>
        </w:rPr>
      </w:pP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 </w:t>
      </w:r>
    </w:p>
    <w:p w14:paraId="304482DD" w14:textId="77777777" w:rsidR="00787E8D" w:rsidRPr="00784755" w:rsidRDefault="008B1AC5">
      <w:pPr>
        <w:spacing w:line="268" w:lineRule="auto"/>
        <w:ind w:left="420" w:right="131" w:hanging="10"/>
        <w:rPr>
          <w:szCs w:val="24"/>
        </w:rPr>
      </w:pPr>
      <w:r w:rsidRPr="00784755">
        <w:rPr>
          <w:i/>
          <w:szCs w:val="24"/>
        </w:rPr>
        <w:t>Otwarcie złożonych ofert będzie realizowane poprzez użycie mechanizmu do odszyfrowania ofert dostępnego po zalogowaniu w zakładce „Deszyfrowanie” na MiniPortalu i nastąpi poprzez wskazanie pliku do odszyfrowania</w:t>
      </w:r>
      <w:r w:rsidRPr="00784755">
        <w:rPr>
          <w:szCs w:val="24"/>
        </w:rPr>
        <w:t xml:space="preserve">.  </w:t>
      </w:r>
    </w:p>
    <w:p w14:paraId="4F5D228A" w14:textId="77777777" w:rsidR="00787E8D" w:rsidRPr="00784755" w:rsidRDefault="008B1AC5">
      <w:pPr>
        <w:spacing w:after="27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302E232" w14:textId="77777777" w:rsidR="00787E8D" w:rsidRPr="00784755" w:rsidRDefault="008B1AC5">
      <w:pPr>
        <w:numPr>
          <w:ilvl w:val="0"/>
          <w:numId w:val="17"/>
        </w:numPr>
        <w:ind w:right="139" w:hanging="283"/>
        <w:rPr>
          <w:szCs w:val="24"/>
        </w:rPr>
      </w:pPr>
      <w:r w:rsidRPr="00784755">
        <w:rPr>
          <w:b/>
          <w:szCs w:val="24"/>
        </w:rPr>
        <w:t>Zamawiający</w:t>
      </w:r>
      <w:r w:rsidRPr="00784755">
        <w:rPr>
          <w:szCs w:val="24"/>
        </w:rPr>
        <w:t>,</w:t>
      </w:r>
      <w:r w:rsidRPr="00784755">
        <w:rPr>
          <w:b/>
          <w:szCs w:val="24"/>
        </w:rPr>
        <w:t xml:space="preserve"> najpóźniej przed otwarciem ofert</w:t>
      </w:r>
      <w:r w:rsidRPr="00784755">
        <w:rPr>
          <w:szCs w:val="24"/>
        </w:rPr>
        <w:t xml:space="preserve">, udostępnia na stronie internetowej prowadzonego postępowania informację o kwocie, jaką zamierza przeznaczyć na sfinansowanie zamówienia.   </w:t>
      </w:r>
    </w:p>
    <w:p w14:paraId="60AC7EBD" w14:textId="77777777" w:rsidR="00787E8D" w:rsidRPr="00784755" w:rsidRDefault="008B1AC5">
      <w:pPr>
        <w:spacing w:after="27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54870C0C" w14:textId="77777777" w:rsidR="00787E8D" w:rsidRPr="00784755" w:rsidRDefault="008B1AC5">
      <w:pPr>
        <w:numPr>
          <w:ilvl w:val="0"/>
          <w:numId w:val="17"/>
        </w:numPr>
        <w:spacing w:after="29"/>
        <w:ind w:right="139" w:hanging="283"/>
        <w:rPr>
          <w:szCs w:val="24"/>
        </w:rPr>
      </w:pPr>
      <w:r w:rsidRPr="00784755">
        <w:rPr>
          <w:b/>
          <w:szCs w:val="24"/>
        </w:rPr>
        <w:t>Zamawiający</w:t>
      </w:r>
      <w:r w:rsidRPr="00784755">
        <w:rPr>
          <w:szCs w:val="24"/>
        </w:rPr>
        <w:t>,</w:t>
      </w:r>
      <w:r w:rsidRPr="00784755">
        <w:rPr>
          <w:b/>
          <w:szCs w:val="24"/>
        </w:rPr>
        <w:t xml:space="preserve"> niezwłocznie po otwarciu ofert</w:t>
      </w:r>
      <w:r w:rsidRPr="00784755">
        <w:rPr>
          <w:szCs w:val="24"/>
        </w:rPr>
        <w:t xml:space="preserve">, udostępnia na stronie internetowej prowadzonego postępowania informacje o:  </w:t>
      </w:r>
    </w:p>
    <w:p w14:paraId="5BE61E12" w14:textId="77777777" w:rsidR="00787E8D" w:rsidRPr="00784755" w:rsidRDefault="008B1AC5">
      <w:pPr>
        <w:spacing w:after="0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61C8018" w14:textId="77777777" w:rsidR="00787E8D" w:rsidRPr="00784755" w:rsidRDefault="008B1AC5">
      <w:pPr>
        <w:numPr>
          <w:ilvl w:val="1"/>
          <w:numId w:val="17"/>
        </w:numPr>
        <w:ind w:right="139" w:hanging="144"/>
        <w:rPr>
          <w:szCs w:val="24"/>
        </w:rPr>
      </w:pPr>
      <w:r w:rsidRPr="00784755">
        <w:rPr>
          <w:szCs w:val="24"/>
        </w:rPr>
        <w:t xml:space="preserve">nazwach albo imionach i nazwiskach oraz siedzibach lub miejscach prowadzonej działalności gospodarczej albo miejscach zamieszkania wykonawców, których oferty zostały otwarte, </w:t>
      </w:r>
    </w:p>
    <w:p w14:paraId="2E6ACD3F" w14:textId="77777777" w:rsidR="00787E8D" w:rsidRPr="00784755" w:rsidRDefault="008B1AC5">
      <w:pPr>
        <w:numPr>
          <w:ilvl w:val="1"/>
          <w:numId w:val="17"/>
        </w:numPr>
        <w:ind w:right="139" w:hanging="144"/>
        <w:rPr>
          <w:szCs w:val="24"/>
        </w:rPr>
      </w:pPr>
      <w:r w:rsidRPr="00784755">
        <w:rPr>
          <w:szCs w:val="24"/>
        </w:rPr>
        <w:t xml:space="preserve">cenach lub kosztach zawartych w ofertach.   </w:t>
      </w:r>
    </w:p>
    <w:p w14:paraId="5250AA06" w14:textId="77777777" w:rsidR="00787E8D" w:rsidRPr="00784755" w:rsidRDefault="008B1AC5">
      <w:pPr>
        <w:spacing w:after="23" w:line="259" w:lineRule="auto"/>
        <w:ind w:left="64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B979499" w14:textId="77777777" w:rsidR="00787E8D" w:rsidRPr="00784755" w:rsidRDefault="008B1AC5">
      <w:pPr>
        <w:numPr>
          <w:ilvl w:val="0"/>
          <w:numId w:val="17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Zamawiający poprawia w ofercie:   </w:t>
      </w:r>
    </w:p>
    <w:p w14:paraId="012CAB6B" w14:textId="77777777" w:rsidR="00787E8D" w:rsidRPr="00784755" w:rsidRDefault="008B1AC5">
      <w:pPr>
        <w:spacing w:after="41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9B8E8D6" w14:textId="77777777" w:rsidR="00787E8D" w:rsidRPr="00784755" w:rsidRDefault="008B1AC5">
      <w:pPr>
        <w:numPr>
          <w:ilvl w:val="1"/>
          <w:numId w:val="17"/>
        </w:numPr>
        <w:ind w:right="139" w:hanging="144"/>
        <w:rPr>
          <w:szCs w:val="24"/>
        </w:rPr>
      </w:pPr>
      <w:r w:rsidRPr="00784755">
        <w:rPr>
          <w:szCs w:val="24"/>
        </w:rPr>
        <w:t xml:space="preserve">oczywiste omyłki pisarskie,   </w:t>
      </w:r>
    </w:p>
    <w:p w14:paraId="35C91FBA" w14:textId="77777777" w:rsidR="00787E8D" w:rsidRPr="00784755" w:rsidRDefault="008B1AC5">
      <w:pPr>
        <w:numPr>
          <w:ilvl w:val="1"/>
          <w:numId w:val="17"/>
        </w:numPr>
        <w:spacing w:after="55"/>
        <w:ind w:right="139" w:hanging="144"/>
        <w:rPr>
          <w:szCs w:val="24"/>
        </w:rPr>
      </w:pPr>
      <w:r w:rsidRPr="00784755">
        <w:rPr>
          <w:szCs w:val="24"/>
        </w:rPr>
        <w:t xml:space="preserve">oczywiste omyłki rachunkowe, z uwzględnieniem konsekwencji rachunkowych dokonanych poprawek,   </w:t>
      </w:r>
    </w:p>
    <w:p w14:paraId="7FD2FA92" w14:textId="77777777" w:rsidR="00787E8D" w:rsidRPr="00784755" w:rsidRDefault="008B1AC5">
      <w:pPr>
        <w:numPr>
          <w:ilvl w:val="1"/>
          <w:numId w:val="17"/>
        </w:numPr>
        <w:spacing w:after="29"/>
        <w:ind w:right="139" w:hanging="144"/>
        <w:rPr>
          <w:szCs w:val="24"/>
        </w:rPr>
      </w:pPr>
      <w:r w:rsidRPr="00784755">
        <w:rPr>
          <w:szCs w:val="24"/>
        </w:rPr>
        <w:t xml:space="preserve">inne omyłki polegające na niezgodności oferty z dokumentami zamówienia, niepowodujące istotnych zmian w treści oferty,   </w:t>
      </w:r>
    </w:p>
    <w:p w14:paraId="5BE3AD05" w14:textId="77777777" w:rsidR="00787E8D" w:rsidRPr="00784755" w:rsidRDefault="008B1AC5">
      <w:pPr>
        <w:spacing w:after="29"/>
        <w:ind w:left="422" w:right="139" w:firstLine="0"/>
        <w:rPr>
          <w:szCs w:val="24"/>
        </w:rPr>
      </w:pPr>
      <w:r w:rsidRPr="00784755">
        <w:rPr>
          <w:szCs w:val="24"/>
        </w:rPr>
        <w:lastRenderedPageBreak/>
        <w:t xml:space="preserve">‒ niezwłocznie zawiadamiając o tym wykonawcę, którego oferta została poprawiona. Zasady poprawiania omyłek określone zostały w art. 223 ust. 2 Pzp.  </w:t>
      </w:r>
    </w:p>
    <w:p w14:paraId="48718DEE" w14:textId="77777777" w:rsidR="00787E8D" w:rsidRPr="00784755" w:rsidRDefault="008B1AC5">
      <w:pPr>
        <w:spacing w:after="24" w:line="259" w:lineRule="auto"/>
        <w:ind w:left="64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75EB9A1" w14:textId="77777777" w:rsidR="00787E8D" w:rsidRPr="00784755" w:rsidRDefault="008B1AC5">
      <w:pPr>
        <w:spacing w:after="0" w:line="271" w:lineRule="auto"/>
        <w:ind w:left="574" w:right="568" w:hanging="10"/>
        <w:jc w:val="center"/>
        <w:rPr>
          <w:szCs w:val="24"/>
        </w:rPr>
      </w:pPr>
      <w:r w:rsidRPr="00784755">
        <w:rPr>
          <w:b/>
          <w:szCs w:val="24"/>
        </w:rPr>
        <w:t xml:space="preserve">Część X </w:t>
      </w:r>
      <w:r w:rsidRPr="00784755">
        <w:rPr>
          <w:szCs w:val="24"/>
        </w:rPr>
        <w:t xml:space="preserve"> </w:t>
      </w:r>
    </w:p>
    <w:p w14:paraId="18042AFC" w14:textId="77777777" w:rsidR="00787E8D" w:rsidRPr="00784755" w:rsidRDefault="008B1AC5">
      <w:pPr>
        <w:spacing w:after="0" w:line="271" w:lineRule="auto"/>
        <w:ind w:left="574" w:right="568" w:hanging="10"/>
        <w:jc w:val="center"/>
        <w:rPr>
          <w:szCs w:val="24"/>
        </w:rPr>
      </w:pPr>
      <w:r w:rsidRPr="00784755">
        <w:rPr>
          <w:b/>
          <w:szCs w:val="24"/>
        </w:rPr>
        <w:t xml:space="preserve">Opis sposobu obliczenia ceny  </w:t>
      </w:r>
    </w:p>
    <w:p w14:paraId="72F1C2B0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FC6BC2B" w14:textId="77777777" w:rsidR="00787E8D" w:rsidRPr="00784755" w:rsidRDefault="008B1AC5">
      <w:pPr>
        <w:spacing w:after="4" w:line="259" w:lineRule="auto"/>
        <w:ind w:left="127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6C9EFDBA" wp14:editId="2A78C7CD">
                <wp:extent cx="5819775" cy="6350"/>
                <wp:effectExtent l="0" t="0" r="0" b="0"/>
                <wp:docPr id="25856" name="Group 2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3522" name="Shape 3522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9FA4C" id="Group 25856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">
                <v:shape id="Shape 3522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abcQA&#10;AADdAAAADwAAAGRycy9kb3ducmV2LnhtbESP32rCMBTG7wd7h3AGu9PUTkWqUVQYU5iI3R7g0Bzb&#10;YnNSkmjr2xthsMuP78+Pb7HqTSNu5HxtWcFomIAgLqyuuVTw+/M5mIHwAVljY5kU3MnDavn6ssBM&#10;245PdMtDKeII+wwVVCG0mZS+qMigH9qWOHpn6wyGKF0ptcMujptGpkkylQZrjoQKW9pWVFzyq4kQ&#10;N57tvsf7E3WjS1NujvnXoc+Ven/r13MQgfrwH/5r77SCj0mawvN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Gm3EAAAA3QAAAA8AAAAAAAAAAAAAAAAAmAIAAGRycy9k&#10;b3ducmV2LnhtbFBLBQYAAAAABAAEAPUAAACJAwAAAAA=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</w:t>
      </w:r>
    </w:p>
    <w:p w14:paraId="462D9C8E" w14:textId="77777777" w:rsidR="00787E8D" w:rsidRPr="00784755" w:rsidRDefault="008B1AC5">
      <w:pPr>
        <w:numPr>
          <w:ilvl w:val="0"/>
          <w:numId w:val="18"/>
        </w:numPr>
        <w:spacing w:line="271" w:lineRule="auto"/>
        <w:ind w:right="139" w:hanging="283"/>
        <w:rPr>
          <w:szCs w:val="24"/>
        </w:rPr>
      </w:pPr>
      <w:r w:rsidRPr="00784755">
        <w:rPr>
          <w:b/>
          <w:szCs w:val="24"/>
        </w:rPr>
        <w:t xml:space="preserve">Na formularzu, druku oferty (załącznik nr 1 do SWZ) należy podać: </w:t>
      </w:r>
      <w:r w:rsidRPr="00784755">
        <w:rPr>
          <w:szCs w:val="24"/>
        </w:rPr>
        <w:t xml:space="preserve"> </w:t>
      </w:r>
    </w:p>
    <w:p w14:paraId="5EDBD2BE" w14:textId="77777777" w:rsidR="00787E8D" w:rsidRPr="00784755" w:rsidRDefault="008B1AC5">
      <w:pPr>
        <w:spacing w:after="0" w:line="259" w:lineRule="auto"/>
        <w:ind w:left="425" w:right="0" w:firstLine="0"/>
        <w:jc w:val="left"/>
        <w:rPr>
          <w:szCs w:val="24"/>
        </w:rPr>
      </w:pPr>
      <w:r w:rsidRPr="00784755">
        <w:rPr>
          <w:b/>
          <w:szCs w:val="24"/>
        </w:rPr>
        <w:t xml:space="preserve"> </w:t>
      </w:r>
    </w:p>
    <w:p w14:paraId="3230B717" w14:textId="77777777" w:rsidR="00787E8D" w:rsidRPr="00784755" w:rsidRDefault="008B1AC5">
      <w:pPr>
        <w:numPr>
          <w:ilvl w:val="1"/>
          <w:numId w:val="18"/>
        </w:numPr>
        <w:ind w:right="139" w:hanging="283"/>
        <w:rPr>
          <w:szCs w:val="24"/>
        </w:rPr>
      </w:pPr>
      <w:r w:rsidRPr="00784755">
        <w:rPr>
          <w:b/>
          <w:szCs w:val="24"/>
        </w:rPr>
        <w:t>całkowitą cenę ofertową (brutto)</w:t>
      </w:r>
      <w:r w:rsidRPr="00784755">
        <w:rPr>
          <w:szCs w:val="24"/>
        </w:rPr>
        <w:t xml:space="preserve"> obejmującą realizację całego zamówienia w złotych polskich (PLN) wraz z podaniem stawki podatku VAT, w tym: </w:t>
      </w:r>
    </w:p>
    <w:p w14:paraId="11ECAEB2" w14:textId="77777777" w:rsidR="00787E8D" w:rsidRPr="00784755" w:rsidRDefault="008B1AC5">
      <w:pPr>
        <w:spacing w:after="7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FF6A520" w14:textId="77777777" w:rsidR="00787E8D" w:rsidRPr="00784755" w:rsidRDefault="008B1AC5" w:rsidP="00D76470">
      <w:pPr>
        <w:numPr>
          <w:ilvl w:val="2"/>
          <w:numId w:val="18"/>
        </w:numPr>
        <w:spacing w:after="72"/>
        <w:ind w:right="2" w:hanging="142"/>
        <w:rPr>
          <w:szCs w:val="24"/>
        </w:rPr>
      </w:pPr>
      <w:r w:rsidRPr="00784755">
        <w:rPr>
          <w:b/>
          <w:szCs w:val="24"/>
        </w:rPr>
        <w:t>cenę brutto za wykonanie Dokumentacji projektowej</w:t>
      </w:r>
      <w:r w:rsidRPr="00784755">
        <w:rPr>
          <w:szCs w:val="24"/>
        </w:rPr>
        <w:t xml:space="preserve"> wraz z uzyskaniem zaświadczenia o braku sprzeciwu wobec zamiaru wykonywania robot budowlanych lub stosownej decyzji administracyjnej umożliwiającej prowadzenie robót budowlanych,  </w:t>
      </w:r>
    </w:p>
    <w:p w14:paraId="74299AE2" w14:textId="77777777" w:rsidR="00787E8D" w:rsidRPr="00784755" w:rsidRDefault="008B1AC5" w:rsidP="00D76470">
      <w:pPr>
        <w:numPr>
          <w:ilvl w:val="2"/>
          <w:numId w:val="18"/>
        </w:numPr>
        <w:spacing w:line="271" w:lineRule="auto"/>
        <w:ind w:right="2" w:hanging="142"/>
        <w:rPr>
          <w:szCs w:val="24"/>
        </w:rPr>
      </w:pPr>
      <w:r w:rsidRPr="00784755">
        <w:rPr>
          <w:b/>
          <w:szCs w:val="24"/>
        </w:rPr>
        <w:t>cenę brutto za wykonanie Robót budowlanych</w:t>
      </w:r>
      <w:r w:rsidRPr="00784755">
        <w:rPr>
          <w:szCs w:val="24"/>
        </w:rPr>
        <w:t xml:space="preserve">, </w:t>
      </w:r>
    </w:p>
    <w:p w14:paraId="7B27BD45" w14:textId="77777777" w:rsidR="00787E8D" w:rsidRPr="00784755" w:rsidRDefault="008B1AC5">
      <w:pPr>
        <w:spacing w:after="7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E94F2EF" w14:textId="77777777" w:rsidR="00787E8D" w:rsidRPr="00784755" w:rsidRDefault="008B1AC5">
      <w:pPr>
        <w:numPr>
          <w:ilvl w:val="1"/>
          <w:numId w:val="18"/>
        </w:numPr>
        <w:spacing w:after="29"/>
        <w:ind w:right="139" w:hanging="283"/>
        <w:rPr>
          <w:szCs w:val="24"/>
        </w:rPr>
      </w:pPr>
      <w:r w:rsidRPr="00784755">
        <w:rPr>
          <w:szCs w:val="24"/>
        </w:rPr>
        <w:t xml:space="preserve">długość oferowanego okresu gwarancji jakości na Przedmiot umowy, w tym w szczególności na wykonane roboty, użyte materiały i zabudowane urządzenia: </w:t>
      </w:r>
    </w:p>
    <w:p w14:paraId="73387FD5" w14:textId="59B3C576" w:rsidR="00787E8D" w:rsidRPr="00784755" w:rsidRDefault="008B1AC5" w:rsidP="00E163CE">
      <w:pPr>
        <w:spacing w:after="28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  <w:r w:rsidRPr="00784755">
        <w:rPr>
          <w:rFonts w:eastAsia="Segoe UI Symbol"/>
          <w:szCs w:val="24"/>
        </w:rPr>
        <w:t>•</w:t>
      </w:r>
      <w:r w:rsidR="003915C7" w:rsidRPr="003915C7">
        <w:rPr>
          <w:b/>
          <w:bCs/>
          <w:color w:val="auto"/>
          <w:szCs w:val="24"/>
        </w:rPr>
        <w:t xml:space="preserve"> </w:t>
      </w:r>
      <w:r w:rsidR="003915C7" w:rsidRPr="003915C7">
        <w:rPr>
          <w:color w:val="auto"/>
          <w:szCs w:val="24"/>
        </w:rPr>
        <w:t>Minimalny wymagany przez zamawiającego okres gwarancji jakości i rękojmi za wady na całość robót budowlanych, dostarczone i zamontowane urządzenia i materiały budowlane</w:t>
      </w:r>
      <w:r w:rsidR="003915C7" w:rsidRPr="00B92D46">
        <w:rPr>
          <w:b/>
          <w:bCs/>
          <w:color w:val="auto"/>
          <w:szCs w:val="24"/>
        </w:rPr>
        <w:t xml:space="preserve"> </w:t>
      </w:r>
      <w:r w:rsidR="003915C7" w:rsidRPr="00B92D46">
        <w:rPr>
          <w:color w:val="auto"/>
          <w:szCs w:val="24"/>
        </w:rPr>
        <w:t>wynosi 48 miesięcy, licząc od daty podpisania protokołu odbioru robót budowlanych wykonanych bez zastrzeżeń.</w:t>
      </w:r>
    </w:p>
    <w:p w14:paraId="598CF362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F61CAC0" w14:textId="77777777" w:rsidR="00787E8D" w:rsidRPr="00784755" w:rsidRDefault="008B1AC5">
      <w:pPr>
        <w:numPr>
          <w:ilvl w:val="0"/>
          <w:numId w:val="18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 cenie ofertowej należy uwzględnić podatek VAT oraz wszystkie wymagania określone w niniejszej specyfikacji, np. koszty transportu i inne. Cena brutto podana w ofercie </w:t>
      </w:r>
      <w:r w:rsidRPr="00784755">
        <w:rPr>
          <w:b/>
          <w:szCs w:val="24"/>
        </w:rPr>
        <w:t>(załącznik nr 1 do SWZ</w:t>
      </w:r>
      <w:r w:rsidRPr="00784755">
        <w:rPr>
          <w:szCs w:val="24"/>
        </w:rPr>
        <w:t xml:space="preserve">) winna zawierać wszystkie koszty bezpośrednie, koszty pośrednie oraz zysk i powinna uwzględniać wszelkie uwarunkowania zawarte w SWZ. W cenie powinny być również uwzględnione wszystkie podatki, opłaty celne, ubezpieczenia, opłaty transportowe itp. Podana cena jest obowiązująca w całym okresie ważności oferty.   </w:t>
      </w:r>
    </w:p>
    <w:p w14:paraId="35ABDA8D" w14:textId="77777777" w:rsidR="00787E8D" w:rsidRPr="00784755" w:rsidRDefault="008B1AC5">
      <w:pPr>
        <w:spacing w:after="25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CEC32E9" w14:textId="77777777" w:rsidR="00787E8D" w:rsidRPr="00784755" w:rsidRDefault="008B1AC5">
      <w:pPr>
        <w:numPr>
          <w:ilvl w:val="0"/>
          <w:numId w:val="18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Jeżeli złożono ofertę, której wybór prowadziłby do powstania u Zamawiającego obowiązku podatkowego zgodnie z przepisami ustawy z dnia 11 marca 2004 r. o podatku od towarów i usług (VAT), Zmawiający  dla celów zastosowania kryterium ceny lub kosztu dolicza do przedstawionej w niej ceny podatek od towarów i usług (VAT),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  </w:t>
      </w:r>
    </w:p>
    <w:p w14:paraId="2C69C666" w14:textId="77777777" w:rsidR="00787E8D" w:rsidRPr="00784755" w:rsidRDefault="008B1AC5">
      <w:pPr>
        <w:spacing w:after="24" w:line="259" w:lineRule="auto"/>
        <w:ind w:left="59" w:right="0" w:firstLine="0"/>
        <w:jc w:val="center"/>
        <w:rPr>
          <w:szCs w:val="24"/>
        </w:rPr>
      </w:pPr>
      <w:r w:rsidRPr="00784755">
        <w:rPr>
          <w:b/>
          <w:szCs w:val="24"/>
        </w:rPr>
        <w:t xml:space="preserve"> </w:t>
      </w:r>
    </w:p>
    <w:p w14:paraId="70ED01E8" w14:textId="77777777" w:rsidR="00787E8D" w:rsidRPr="00784755" w:rsidRDefault="008B1AC5">
      <w:pPr>
        <w:spacing w:after="0" w:line="271" w:lineRule="auto"/>
        <w:ind w:left="574" w:right="566" w:hanging="10"/>
        <w:jc w:val="center"/>
        <w:rPr>
          <w:szCs w:val="24"/>
        </w:rPr>
      </w:pPr>
      <w:r w:rsidRPr="00784755">
        <w:rPr>
          <w:b/>
          <w:szCs w:val="24"/>
        </w:rPr>
        <w:t>Część XI</w:t>
      </w:r>
      <w:r w:rsidRPr="00784755">
        <w:rPr>
          <w:szCs w:val="24"/>
        </w:rPr>
        <w:t xml:space="preserve"> </w:t>
      </w:r>
    </w:p>
    <w:p w14:paraId="4F6F0CBA" w14:textId="77777777" w:rsidR="00787E8D" w:rsidRPr="00784755" w:rsidRDefault="008B1AC5">
      <w:pPr>
        <w:spacing w:line="271" w:lineRule="auto"/>
        <w:ind w:left="1380" w:right="138" w:hanging="708"/>
        <w:rPr>
          <w:szCs w:val="24"/>
        </w:rPr>
      </w:pPr>
      <w:r w:rsidRPr="00784755">
        <w:rPr>
          <w:b/>
          <w:szCs w:val="24"/>
        </w:rPr>
        <w:t xml:space="preserve">Opis kryteriów, którymi zamawiający będzie się kierował przy wyborze oferty  wraz z podaniem znaczenia tych kryteriów i sposobu oceny ofert </w:t>
      </w:r>
      <w:r w:rsidRPr="00784755">
        <w:rPr>
          <w:szCs w:val="24"/>
        </w:rPr>
        <w:t xml:space="preserve"> </w:t>
      </w:r>
    </w:p>
    <w:p w14:paraId="724827B0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lastRenderedPageBreak/>
        <w:t xml:space="preserve"> </w:t>
      </w:r>
    </w:p>
    <w:p w14:paraId="55278F43" w14:textId="77777777" w:rsidR="00787E8D" w:rsidRPr="00784755" w:rsidRDefault="008B1AC5">
      <w:pPr>
        <w:spacing w:after="9" w:line="259" w:lineRule="auto"/>
        <w:ind w:left="112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7695C76E" wp14:editId="6B10BD7F">
                <wp:extent cx="5819775" cy="6350"/>
                <wp:effectExtent l="0" t="0" r="0" b="0"/>
                <wp:docPr id="25538" name="Group 25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3706" name="Shape 3706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D546B" id="Group 25538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">
                <v:shape id="Shape 3706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u78UA&#10;AADdAAAADwAAAGRycy9kb3ducmV2LnhtbESP3WrCQBCF7wt9h2UK3jUbf7CSuoZWEBUqxbQPMGSn&#10;SUh2NuyuJr69Wyj08nB+Ps46H00nruR8Y1nBNElBEJdWN1wp+P7aPa9A+ICssbNMCm7kId88Pqwx&#10;03bgM12LUIk4wj5DBXUIfSalL2sy6BPbE0fvxzqDIUpXSe1wiOOmk7M0XUqDDUdCjT1tayrb4mIi&#10;xC1Wh4/F8UzDtO2q989ifxoLpSZP49sriEBj+A//tQ9awfwlXcLvm/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C7vxQAAAN0AAAAPAAAAAAAAAAAAAAAAAJgCAABkcnMv&#10;ZG93bnJldi54bWxQSwUGAAAAAAQABAD1AAAAigMAAAAA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 </w:t>
      </w:r>
    </w:p>
    <w:p w14:paraId="69AFCEC9" w14:textId="77777777" w:rsidR="00787E8D" w:rsidRPr="00784755" w:rsidRDefault="008B1AC5">
      <w:pPr>
        <w:spacing w:after="4" w:line="268" w:lineRule="auto"/>
        <w:ind w:left="137" w:right="132" w:hanging="10"/>
        <w:rPr>
          <w:szCs w:val="24"/>
        </w:rPr>
      </w:pPr>
      <w:r w:rsidRPr="00784755">
        <w:rPr>
          <w:szCs w:val="24"/>
          <w:u w:val="single" w:color="000000"/>
        </w:rPr>
        <w:t>Przy wyborze oferty Zamawiający będzie się kierował następującymi kryteriami</w:t>
      </w:r>
      <w:r w:rsidRPr="00784755">
        <w:rPr>
          <w:szCs w:val="24"/>
        </w:rPr>
        <w:t>: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189CDFDF" w14:textId="77777777" w:rsidR="00787E8D" w:rsidRPr="00784755" w:rsidRDefault="008B1AC5">
      <w:pPr>
        <w:spacing w:after="0" w:line="259" w:lineRule="auto"/>
        <w:ind w:left="283" w:right="0" w:firstLine="0"/>
        <w:jc w:val="left"/>
        <w:rPr>
          <w:szCs w:val="24"/>
        </w:rPr>
      </w:pP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5545223C" w14:textId="77777777" w:rsidR="00787E8D" w:rsidRPr="00784755" w:rsidRDefault="008B1AC5">
      <w:pPr>
        <w:spacing w:after="30"/>
        <w:ind w:left="142" w:right="139" w:firstLine="0"/>
        <w:rPr>
          <w:szCs w:val="24"/>
        </w:rPr>
      </w:pPr>
      <w:r w:rsidRPr="00784755">
        <w:rPr>
          <w:b/>
          <w:szCs w:val="24"/>
        </w:rPr>
        <w:t xml:space="preserve">C </w:t>
      </w:r>
      <w:r w:rsidRPr="00784755">
        <w:rPr>
          <w:szCs w:val="24"/>
        </w:rPr>
        <w:t>–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>Cena brutto =</w:t>
      </w:r>
      <w:r w:rsidRPr="00784755">
        <w:rPr>
          <w:b/>
          <w:szCs w:val="24"/>
        </w:rPr>
        <w:t xml:space="preserve"> 60% </w:t>
      </w:r>
      <w:r w:rsidRPr="00784755">
        <w:rPr>
          <w:szCs w:val="24"/>
        </w:rPr>
        <w:t xml:space="preserve"> </w:t>
      </w:r>
    </w:p>
    <w:p w14:paraId="583F48CA" w14:textId="7FBC3915" w:rsidR="00787E8D" w:rsidRDefault="003915C7">
      <w:pPr>
        <w:spacing w:after="26"/>
        <w:ind w:left="569" w:right="139" w:hanging="427"/>
        <w:rPr>
          <w:szCs w:val="24"/>
        </w:rPr>
      </w:pPr>
      <w:r>
        <w:rPr>
          <w:b/>
          <w:szCs w:val="24"/>
        </w:rPr>
        <w:t>G</w:t>
      </w:r>
      <w:r w:rsidR="008B1AC5" w:rsidRPr="00784755">
        <w:rPr>
          <w:b/>
          <w:szCs w:val="24"/>
        </w:rPr>
        <w:t xml:space="preserve"> </w:t>
      </w:r>
      <w:r w:rsidR="008B1AC5" w:rsidRPr="00784755">
        <w:rPr>
          <w:szCs w:val="24"/>
        </w:rPr>
        <w:t>–</w:t>
      </w:r>
      <w:r>
        <w:rPr>
          <w:rFonts w:ascii="Tahoma" w:hAnsi="Tahoma" w:cs="Verdana"/>
          <w:sz w:val="22"/>
          <w:szCs w:val="20"/>
        </w:rPr>
        <w:t>Gwarancja</w:t>
      </w:r>
      <w:r w:rsidR="008B1AC5" w:rsidRPr="00784755">
        <w:rPr>
          <w:szCs w:val="24"/>
        </w:rPr>
        <w:t xml:space="preserve">= </w:t>
      </w:r>
      <w:r w:rsidR="005F7CDE">
        <w:rPr>
          <w:b/>
          <w:szCs w:val="24"/>
        </w:rPr>
        <w:t>3</w:t>
      </w:r>
      <w:r>
        <w:rPr>
          <w:b/>
          <w:szCs w:val="24"/>
        </w:rPr>
        <w:t>0</w:t>
      </w:r>
      <w:r w:rsidR="008B1AC5" w:rsidRPr="00784755">
        <w:rPr>
          <w:b/>
          <w:szCs w:val="24"/>
        </w:rPr>
        <w:t>%</w:t>
      </w:r>
      <w:r w:rsidR="008B1AC5" w:rsidRPr="00784755">
        <w:rPr>
          <w:szCs w:val="24"/>
        </w:rPr>
        <w:t xml:space="preserve">  </w:t>
      </w:r>
    </w:p>
    <w:p w14:paraId="0ED843EE" w14:textId="2555D079" w:rsidR="005F7CDE" w:rsidRPr="00784755" w:rsidRDefault="005F7CDE">
      <w:pPr>
        <w:spacing w:after="26"/>
        <w:ind w:left="569" w:right="139" w:hanging="427"/>
        <w:rPr>
          <w:szCs w:val="24"/>
        </w:rPr>
      </w:pPr>
      <w:r w:rsidRPr="005F7CDE">
        <w:rPr>
          <w:b/>
          <w:szCs w:val="24"/>
        </w:rPr>
        <w:t>Z</w:t>
      </w:r>
      <w:r>
        <w:rPr>
          <w:szCs w:val="24"/>
        </w:rPr>
        <w:t xml:space="preserve"> – Zatrudnienie min. 1 osoby bezrobotnej = </w:t>
      </w:r>
      <w:r w:rsidR="003915C7" w:rsidRPr="003915C7">
        <w:rPr>
          <w:b/>
          <w:bCs/>
          <w:szCs w:val="24"/>
        </w:rPr>
        <w:t>10</w:t>
      </w:r>
      <w:r w:rsidRPr="003915C7">
        <w:rPr>
          <w:b/>
          <w:bCs/>
          <w:szCs w:val="24"/>
        </w:rPr>
        <w:t>%</w:t>
      </w:r>
    </w:p>
    <w:p w14:paraId="19B2AD12" w14:textId="77777777" w:rsidR="00787E8D" w:rsidRPr="00784755" w:rsidRDefault="008B1AC5">
      <w:pPr>
        <w:spacing w:after="6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6A65A6F" w14:textId="665A686A" w:rsidR="00787E8D" w:rsidRPr="005F7CDE" w:rsidRDefault="008B1AC5">
      <w:pPr>
        <w:spacing w:after="0" w:line="259" w:lineRule="auto"/>
        <w:ind w:left="10" w:right="18" w:hanging="10"/>
        <w:jc w:val="center"/>
        <w:rPr>
          <w:i/>
          <w:szCs w:val="24"/>
        </w:rPr>
      </w:pPr>
      <w:r w:rsidRPr="00784755">
        <w:rPr>
          <w:rFonts w:ascii="Cambria Math" w:eastAsia="Cambria Math" w:hAnsi="Cambria Math" w:cs="Cambria Math"/>
          <w:szCs w:val="24"/>
        </w:rPr>
        <w:t>𝑵</w:t>
      </w:r>
      <w:r w:rsidRPr="00784755">
        <w:rPr>
          <w:rFonts w:eastAsia="Cambria Math"/>
          <w:szCs w:val="24"/>
        </w:rPr>
        <w:t xml:space="preserve"> = </w:t>
      </w:r>
      <w:r w:rsidRPr="00784755">
        <w:rPr>
          <w:rFonts w:ascii="Cambria Math" w:eastAsia="Cambria Math" w:hAnsi="Cambria Math" w:cs="Cambria Math"/>
          <w:szCs w:val="24"/>
        </w:rPr>
        <w:t>𝐶</w:t>
      </w:r>
      <w:r w:rsidRPr="00784755">
        <w:rPr>
          <w:rFonts w:eastAsia="Cambria Math"/>
          <w:szCs w:val="24"/>
        </w:rPr>
        <w:t xml:space="preserve"> + </w:t>
      </w:r>
      <w:r w:rsidR="003915C7">
        <w:rPr>
          <w:rFonts w:ascii="Cambria Math" w:eastAsia="Cambria Math" w:hAnsi="Cambria Math" w:cs="Cambria Math"/>
          <w:i/>
          <w:szCs w:val="24"/>
        </w:rPr>
        <w:t>G</w:t>
      </w:r>
      <w:r w:rsidR="005F7CDE">
        <w:rPr>
          <w:rFonts w:ascii="Cambria Math" w:eastAsia="Cambria Math" w:hAnsi="Cambria Math" w:cs="Cambria Math"/>
          <w:i/>
          <w:szCs w:val="24"/>
        </w:rPr>
        <w:t xml:space="preserve"> </w:t>
      </w:r>
      <w:r w:rsidR="005F7CDE" w:rsidRPr="005F7CDE">
        <w:rPr>
          <w:rFonts w:ascii="Cambria Math" w:eastAsia="Cambria Math" w:hAnsi="Cambria Math" w:cs="Cambria Math"/>
          <w:szCs w:val="24"/>
        </w:rPr>
        <w:t>+</w:t>
      </w:r>
      <w:r w:rsidR="005F7CDE">
        <w:rPr>
          <w:rFonts w:ascii="Cambria Math" w:eastAsia="Cambria Math" w:hAnsi="Cambria Math" w:cs="Cambria Math"/>
          <w:szCs w:val="24"/>
        </w:rPr>
        <w:t xml:space="preserve"> </w:t>
      </w:r>
      <w:r w:rsidR="005F7CDE">
        <w:rPr>
          <w:rFonts w:ascii="Cambria Math" w:eastAsia="Cambria Math" w:hAnsi="Cambria Math" w:cs="Cambria Math"/>
          <w:i/>
          <w:szCs w:val="24"/>
        </w:rPr>
        <w:t>Z</w:t>
      </w:r>
    </w:p>
    <w:p w14:paraId="66E85ECA" w14:textId="77777777" w:rsidR="00787E8D" w:rsidRPr="00784755" w:rsidRDefault="008B1AC5">
      <w:pPr>
        <w:spacing w:after="0" w:line="259" w:lineRule="auto"/>
        <w:ind w:left="54" w:right="0" w:firstLine="0"/>
        <w:jc w:val="center"/>
        <w:rPr>
          <w:szCs w:val="24"/>
        </w:rPr>
      </w:pPr>
      <w:r w:rsidRPr="00784755">
        <w:rPr>
          <w:szCs w:val="24"/>
        </w:rPr>
        <w:t xml:space="preserve"> </w:t>
      </w:r>
    </w:p>
    <w:p w14:paraId="7B895EFE" w14:textId="77777777" w:rsidR="00787E8D" w:rsidRPr="00784755" w:rsidRDefault="008B1AC5">
      <w:pPr>
        <w:spacing w:after="4" w:line="268" w:lineRule="auto"/>
        <w:ind w:left="137" w:right="132" w:hanging="10"/>
        <w:rPr>
          <w:szCs w:val="24"/>
        </w:rPr>
      </w:pPr>
      <w:r w:rsidRPr="00784755">
        <w:rPr>
          <w:szCs w:val="24"/>
          <w:u w:val="single" w:color="000000"/>
        </w:rPr>
        <w:t>gdzie</w:t>
      </w:r>
      <w:r w:rsidRPr="00784755">
        <w:rPr>
          <w:szCs w:val="24"/>
        </w:rPr>
        <w:t xml:space="preserve">: 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600E40E4" w14:textId="77777777" w:rsidR="00787E8D" w:rsidRPr="00784755" w:rsidRDefault="008B1AC5">
      <w:pPr>
        <w:spacing w:after="17" w:line="259" w:lineRule="auto"/>
        <w:ind w:left="142" w:right="0" w:firstLine="0"/>
        <w:jc w:val="left"/>
        <w:rPr>
          <w:szCs w:val="24"/>
        </w:rPr>
      </w:pPr>
      <w:r w:rsidRPr="00784755">
        <w:rPr>
          <w:b/>
          <w:szCs w:val="24"/>
        </w:rPr>
        <w:t xml:space="preserve"> </w:t>
      </w:r>
    </w:p>
    <w:p w14:paraId="1DDC462B" w14:textId="77777777" w:rsidR="00787E8D" w:rsidRPr="00784755" w:rsidRDefault="008B1AC5">
      <w:pPr>
        <w:ind w:left="142" w:right="139" w:firstLine="0"/>
        <w:rPr>
          <w:szCs w:val="24"/>
        </w:rPr>
      </w:pPr>
      <w:r w:rsidRPr="00784755">
        <w:rPr>
          <w:b/>
          <w:szCs w:val="24"/>
        </w:rPr>
        <w:t>N</w:t>
      </w:r>
      <w:r w:rsidRPr="00784755">
        <w:rPr>
          <w:szCs w:val="24"/>
        </w:rPr>
        <w:t xml:space="preserve"> - łączna ilość punktów badanej oferty, </w:t>
      </w:r>
    </w:p>
    <w:p w14:paraId="267CA335" w14:textId="77777777" w:rsidR="00787E8D" w:rsidRPr="00784755" w:rsidRDefault="008B1AC5">
      <w:pPr>
        <w:ind w:left="142" w:right="139" w:firstLine="0"/>
        <w:rPr>
          <w:szCs w:val="24"/>
        </w:rPr>
      </w:pPr>
      <w:r w:rsidRPr="00784755">
        <w:rPr>
          <w:b/>
          <w:szCs w:val="24"/>
        </w:rPr>
        <w:t>C</w:t>
      </w:r>
      <w:r w:rsidRPr="00784755">
        <w:rPr>
          <w:szCs w:val="24"/>
        </w:rPr>
        <w:t xml:space="preserve"> - ilość punktów badanej oferty w kryterium Cena brutto,  </w:t>
      </w:r>
    </w:p>
    <w:p w14:paraId="168DFBF4" w14:textId="78D6BAE2" w:rsidR="00787E8D" w:rsidRDefault="00E163CE">
      <w:pPr>
        <w:spacing w:after="2" w:line="253" w:lineRule="auto"/>
        <w:ind w:left="564" w:right="0" w:hanging="437"/>
        <w:jc w:val="left"/>
        <w:rPr>
          <w:szCs w:val="24"/>
        </w:rPr>
      </w:pPr>
      <w:r>
        <w:rPr>
          <w:b/>
          <w:szCs w:val="24"/>
        </w:rPr>
        <w:t>T</w:t>
      </w:r>
      <w:r w:rsidR="008B1AC5" w:rsidRPr="00784755">
        <w:rPr>
          <w:szCs w:val="24"/>
        </w:rPr>
        <w:t xml:space="preserve"> - ilość punktów badanej oferty w kryterium </w:t>
      </w:r>
      <w:r w:rsidR="003915C7">
        <w:rPr>
          <w:rFonts w:ascii="Tahoma" w:hAnsi="Tahoma" w:cs="Verdana"/>
          <w:sz w:val="22"/>
          <w:szCs w:val="20"/>
        </w:rPr>
        <w:t>Gwarancja</w:t>
      </w:r>
    </w:p>
    <w:p w14:paraId="60076EFE" w14:textId="169196ED" w:rsidR="005F7CDE" w:rsidRPr="00784755" w:rsidRDefault="005F7CDE" w:rsidP="005F7CDE">
      <w:pPr>
        <w:spacing w:after="2" w:line="253" w:lineRule="auto"/>
        <w:ind w:left="564" w:right="0" w:hanging="437"/>
        <w:jc w:val="left"/>
        <w:rPr>
          <w:szCs w:val="24"/>
        </w:rPr>
      </w:pPr>
      <w:r>
        <w:rPr>
          <w:b/>
          <w:szCs w:val="24"/>
        </w:rPr>
        <w:t>Z</w:t>
      </w:r>
      <w:r w:rsidRPr="00784755">
        <w:rPr>
          <w:szCs w:val="24"/>
        </w:rPr>
        <w:t xml:space="preserve"> - ilość punktów badanej oferty w kryterium </w:t>
      </w:r>
      <w:r>
        <w:rPr>
          <w:szCs w:val="24"/>
        </w:rPr>
        <w:t xml:space="preserve">Zatrudnienie min. 1 osoby bezrobotnej </w:t>
      </w:r>
    </w:p>
    <w:p w14:paraId="1839FEB0" w14:textId="77777777" w:rsidR="005F7CDE" w:rsidRPr="00784755" w:rsidRDefault="005F7CDE">
      <w:pPr>
        <w:spacing w:after="2" w:line="253" w:lineRule="auto"/>
        <w:ind w:left="564" w:right="0" w:hanging="437"/>
        <w:jc w:val="left"/>
        <w:rPr>
          <w:szCs w:val="24"/>
        </w:rPr>
      </w:pPr>
    </w:p>
    <w:p w14:paraId="03EC5572" w14:textId="77777777" w:rsidR="00787E8D" w:rsidRPr="00784755" w:rsidRDefault="008B1AC5">
      <w:pPr>
        <w:spacing w:after="0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C96B009" w14:textId="77777777" w:rsidR="00787E8D" w:rsidRPr="00784755" w:rsidRDefault="008B1AC5">
      <w:pPr>
        <w:numPr>
          <w:ilvl w:val="0"/>
          <w:numId w:val="19"/>
        </w:numPr>
        <w:spacing w:line="271" w:lineRule="auto"/>
        <w:ind w:right="138" w:hanging="283"/>
        <w:rPr>
          <w:szCs w:val="24"/>
        </w:rPr>
      </w:pPr>
      <w:r w:rsidRPr="00784755">
        <w:rPr>
          <w:b/>
          <w:szCs w:val="24"/>
        </w:rPr>
        <w:t xml:space="preserve">Cena brutto = 60% </w:t>
      </w:r>
      <w:r w:rsidRPr="00784755">
        <w:rPr>
          <w:szCs w:val="24"/>
        </w:rPr>
        <w:t xml:space="preserve"> </w:t>
      </w:r>
    </w:p>
    <w:p w14:paraId="5BEC16E5" w14:textId="77777777" w:rsidR="00787E8D" w:rsidRPr="00784755" w:rsidRDefault="008B1AC5">
      <w:pPr>
        <w:spacing w:after="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B372FED" w14:textId="77777777" w:rsidR="00787E8D" w:rsidRPr="00784755" w:rsidRDefault="008B1AC5">
      <w:pPr>
        <w:spacing w:after="28"/>
        <w:ind w:left="422" w:right="139" w:firstLine="0"/>
        <w:rPr>
          <w:szCs w:val="24"/>
        </w:rPr>
      </w:pPr>
      <w:r w:rsidRPr="00784755">
        <w:rPr>
          <w:szCs w:val="24"/>
        </w:rPr>
        <w:t xml:space="preserve">Wykonawca, który zaproponuje najniższą cenę spośród ofert spełniających wymagania, otrzyma 60 punktów, natomiast pozostali wykonawcy – odpowiednio mniej punktów, </w:t>
      </w:r>
      <w:r w:rsidRPr="00784755">
        <w:rPr>
          <w:szCs w:val="24"/>
          <w:u w:val="single" w:color="000000"/>
        </w:rPr>
        <w:t>według poniższego wzoru</w:t>
      </w:r>
      <w:r w:rsidRPr="00784755">
        <w:rPr>
          <w:szCs w:val="24"/>
        </w:rPr>
        <w:t xml:space="preserve">:  </w:t>
      </w:r>
    </w:p>
    <w:p w14:paraId="5F365DAE" w14:textId="77777777" w:rsidR="00787E8D" w:rsidRPr="00784755" w:rsidRDefault="008B1AC5">
      <w:pPr>
        <w:spacing w:after="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43B4BA19" w14:textId="77777777" w:rsidR="00787E8D" w:rsidRPr="00784755" w:rsidRDefault="008B1AC5">
      <w:pPr>
        <w:spacing w:after="0" w:line="259" w:lineRule="auto"/>
        <w:ind w:left="10" w:right="510" w:hanging="10"/>
        <w:jc w:val="center"/>
        <w:rPr>
          <w:szCs w:val="24"/>
        </w:rPr>
      </w:pPr>
      <w:r w:rsidRPr="00784755">
        <w:rPr>
          <w:rFonts w:ascii="Cambria Math" w:eastAsia="Cambria Math" w:hAnsi="Cambria Math" w:cs="Cambria Math"/>
          <w:szCs w:val="24"/>
        </w:rPr>
        <w:t>𝐶𝑒𝑛𝑎</w:t>
      </w:r>
      <w:r w:rsidRPr="00784755">
        <w:rPr>
          <w:rFonts w:eastAsia="Cambria Math"/>
          <w:szCs w:val="24"/>
        </w:rPr>
        <w:t xml:space="preserve"> </w:t>
      </w:r>
      <w:r w:rsidRPr="00784755">
        <w:rPr>
          <w:rFonts w:ascii="Cambria Math" w:eastAsia="Cambria Math" w:hAnsi="Cambria Math" w:cs="Cambria Math"/>
          <w:szCs w:val="24"/>
        </w:rPr>
        <w:t>𝑚𝑖𝑛𝑖𝑚𝑎𝑙𝑛𝑎</w:t>
      </w:r>
    </w:p>
    <w:p w14:paraId="07541B6A" w14:textId="77777777" w:rsidR="00787E8D" w:rsidRPr="00784755" w:rsidRDefault="008B1AC5">
      <w:pPr>
        <w:spacing w:after="0" w:line="259" w:lineRule="auto"/>
        <w:ind w:left="10" w:right="8" w:hanging="10"/>
        <w:jc w:val="center"/>
        <w:rPr>
          <w:szCs w:val="24"/>
        </w:rPr>
      </w:pPr>
      <w:r w:rsidRPr="00784755">
        <w:rPr>
          <w:rFonts w:ascii="Cambria Math" w:eastAsia="Cambria Math" w:hAnsi="Cambria Math" w:cs="Cambria Math"/>
          <w:szCs w:val="24"/>
        </w:rPr>
        <w:t>𝑪</w:t>
      </w:r>
      <w:r w:rsidRPr="00784755">
        <w:rPr>
          <w:rFonts w:eastAsia="Cambria Math"/>
          <w:szCs w:val="24"/>
        </w:rPr>
        <w:t xml:space="preserve"> = </w:t>
      </w: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7C4298C2" wp14:editId="21EB52C6">
                <wp:extent cx="1431290" cy="10668"/>
                <wp:effectExtent l="0" t="0" r="0" b="0"/>
                <wp:docPr id="25705" name="Group 25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290" cy="10668"/>
                          <a:chOff x="0" y="0"/>
                          <a:chExt cx="1431290" cy="10668"/>
                        </a:xfrm>
                      </wpg:grpSpPr>
                      <wps:wsp>
                        <wps:cNvPr id="28182" name="Shape 28182"/>
                        <wps:cNvSpPr/>
                        <wps:spPr>
                          <a:xfrm>
                            <a:off x="0" y="0"/>
                            <a:ext cx="143129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90" h="10668">
                                <a:moveTo>
                                  <a:pt x="0" y="0"/>
                                </a:moveTo>
                                <a:lnTo>
                                  <a:pt x="1431290" y="0"/>
                                </a:lnTo>
                                <a:lnTo>
                                  <a:pt x="143129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D6F23" id="Group 25705" o:spid="_x0000_s1026" style="width:112.7pt;height:.85pt;mso-position-horizontal-relative:char;mso-position-vertical-relative:line" coordsize="143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">
                <v:shape id="Shape 28182" o:spid="_x0000_s1027" style="position:absolute;width:14312;height:106;visibility:visible;mso-wrap-style:square;v-text-anchor:top" coordsize="143129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L1MYA&#10;AADeAAAADwAAAGRycy9kb3ducmV2LnhtbESPwWrDMBBE74X+g9hALiWRY2hx3CghtCnk0EvtfMBi&#10;bWUTa2W8auL066tCocdhZt4wm93ke3WhUbrABlbLDBRxE2zHzsCpflsUoCQiW+wDk4EbCey293cb&#10;LG248gddquhUgrCUaKCNcSi1lqYlj7IMA3HyPsPoMSY5Om1HvCa473WeZU/aY8dpocWBXlpqztWX&#10;N8C3w6tzD5kcH9fVXr7roqrfxZj5bNo/g4o0xf/wX/toDeTFqsjh9066Anr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+L1MYAAADeAAAADwAAAAAAAAAAAAAAAACYAgAAZHJz&#10;L2Rvd25yZXYueG1sUEsFBgAAAAAEAAQA9QAAAIsDAAAAAA==&#10;" path="m,l1431290,r,10668l,10668,,e" fillcolor="black" stroked="f" strokeweight="0">
                  <v:stroke miterlimit="83231f" joinstyle="miter"/>
                  <v:path arrowok="t" textboxrect="0,0,1431290,10668"/>
                </v:shape>
                <w10:anchorlock/>
              </v:group>
            </w:pict>
          </mc:Fallback>
        </mc:AlternateContent>
      </w:r>
      <w:r w:rsidRPr="00784755">
        <w:rPr>
          <w:rFonts w:eastAsia="Cambria Math"/>
          <w:szCs w:val="24"/>
        </w:rPr>
        <w:t xml:space="preserve"> × 60 </w:t>
      </w:r>
      <w:r w:rsidRPr="00784755">
        <w:rPr>
          <w:rFonts w:ascii="Cambria Math" w:eastAsia="Cambria Math" w:hAnsi="Cambria Math" w:cs="Cambria Math"/>
          <w:szCs w:val="24"/>
        </w:rPr>
        <w:t>𝑝𝑘𝑡</w:t>
      </w:r>
      <w:r w:rsidRPr="00784755">
        <w:rPr>
          <w:szCs w:val="24"/>
        </w:rPr>
        <w:t xml:space="preserve"> </w:t>
      </w:r>
    </w:p>
    <w:p w14:paraId="40AC6C2D" w14:textId="77777777" w:rsidR="00787E8D" w:rsidRPr="00784755" w:rsidRDefault="008B1AC5">
      <w:pPr>
        <w:spacing w:after="53" w:line="238" w:lineRule="auto"/>
        <w:ind w:left="283" w:right="3807" w:firstLine="3017"/>
        <w:jc w:val="left"/>
        <w:rPr>
          <w:szCs w:val="24"/>
        </w:rPr>
      </w:pPr>
      <w:r w:rsidRPr="00784755">
        <w:rPr>
          <w:rFonts w:ascii="Cambria Math" w:eastAsia="Cambria Math" w:hAnsi="Cambria Math" w:cs="Cambria Math"/>
          <w:szCs w:val="24"/>
        </w:rPr>
        <w:t>𝐶𝑒𝑛𝑎</w:t>
      </w:r>
      <w:r w:rsidRPr="00784755">
        <w:rPr>
          <w:rFonts w:eastAsia="Cambria Math"/>
          <w:szCs w:val="24"/>
        </w:rPr>
        <w:t xml:space="preserve"> </w:t>
      </w:r>
      <w:r w:rsidRPr="00784755">
        <w:rPr>
          <w:rFonts w:ascii="Cambria Math" w:eastAsia="Cambria Math" w:hAnsi="Cambria Math" w:cs="Cambria Math"/>
          <w:szCs w:val="24"/>
        </w:rPr>
        <w:t>𝑏𝑎𝑑𝑎𝑛𝑒𝑗𝑜𝑓𝑒𝑟𝑡𝑦</w:t>
      </w:r>
      <w:r w:rsidRPr="00784755">
        <w:rPr>
          <w:rFonts w:eastAsia="Cambria Math"/>
          <w:szCs w:val="24"/>
        </w:rPr>
        <w:t xml:space="preserve"> </w:t>
      </w:r>
      <w:r w:rsidRPr="00784755">
        <w:rPr>
          <w:szCs w:val="24"/>
        </w:rPr>
        <w:t xml:space="preserve">  </w:t>
      </w:r>
    </w:p>
    <w:p w14:paraId="31BEDCCE" w14:textId="2A8F9DA4" w:rsidR="00787E8D" w:rsidRPr="005F7CDE" w:rsidRDefault="003915C7">
      <w:pPr>
        <w:numPr>
          <w:ilvl w:val="0"/>
          <w:numId w:val="19"/>
        </w:numPr>
        <w:spacing w:line="271" w:lineRule="auto"/>
        <w:ind w:right="138" w:hanging="283"/>
        <w:rPr>
          <w:b/>
          <w:szCs w:val="24"/>
        </w:rPr>
      </w:pPr>
      <w:r>
        <w:rPr>
          <w:rFonts w:ascii="Tahoma" w:hAnsi="Tahoma" w:cs="Verdana"/>
          <w:b/>
          <w:sz w:val="22"/>
          <w:szCs w:val="20"/>
        </w:rPr>
        <w:t xml:space="preserve">Gwarancja </w:t>
      </w:r>
      <w:r w:rsidR="005F7CDE" w:rsidRPr="005F7CDE">
        <w:rPr>
          <w:b/>
          <w:szCs w:val="24"/>
        </w:rPr>
        <w:t>= 3</w:t>
      </w:r>
      <w:r>
        <w:rPr>
          <w:b/>
          <w:szCs w:val="24"/>
        </w:rPr>
        <w:t>0</w:t>
      </w:r>
      <w:r w:rsidR="008B1AC5" w:rsidRPr="005F7CDE">
        <w:rPr>
          <w:b/>
          <w:szCs w:val="24"/>
        </w:rPr>
        <w:t xml:space="preserve">%  </w:t>
      </w:r>
    </w:p>
    <w:p w14:paraId="0229983E" w14:textId="77777777" w:rsidR="00787E8D" w:rsidRPr="00784755" w:rsidRDefault="008B1AC5">
      <w:pPr>
        <w:spacing w:after="17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0C227FE" w14:textId="77777777" w:rsidR="00787E8D" w:rsidRPr="00784755" w:rsidRDefault="008B1AC5" w:rsidP="005F7CDE">
      <w:pPr>
        <w:spacing w:after="4" w:line="268" w:lineRule="auto"/>
        <w:ind w:left="435" w:right="132" w:hanging="10"/>
        <w:rPr>
          <w:szCs w:val="24"/>
        </w:rPr>
      </w:pPr>
      <w:r w:rsidRPr="00784755">
        <w:rPr>
          <w:szCs w:val="24"/>
          <w:u w:val="single" w:color="000000"/>
        </w:rPr>
        <w:t>Sposób oceny</w:t>
      </w:r>
      <w:r w:rsidRPr="00784755">
        <w:rPr>
          <w:szCs w:val="24"/>
        </w:rPr>
        <w:t xml:space="preserve">:  </w:t>
      </w:r>
    </w:p>
    <w:p w14:paraId="0384E7DD" w14:textId="4C55E0DD" w:rsidR="00787E8D" w:rsidRPr="00784755" w:rsidRDefault="003915C7">
      <w:pPr>
        <w:numPr>
          <w:ilvl w:val="1"/>
          <w:numId w:val="19"/>
        </w:numPr>
        <w:spacing w:after="38"/>
        <w:ind w:right="139" w:hanging="283"/>
        <w:rPr>
          <w:szCs w:val="24"/>
        </w:rPr>
      </w:pPr>
      <w:r>
        <w:rPr>
          <w:szCs w:val="24"/>
        </w:rPr>
        <w:t xml:space="preserve">Zaoferowany termin gwarancji na 48 miesięcy </w:t>
      </w:r>
      <w:r w:rsidR="005F7CDE">
        <w:rPr>
          <w:szCs w:val="24"/>
        </w:rPr>
        <w:t>.</w:t>
      </w:r>
      <w:r w:rsidR="008B1AC5" w:rsidRPr="00784755">
        <w:rPr>
          <w:b/>
          <w:szCs w:val="24"/>
        </w:rPr>
        <w:t>– 0</w:t>
      </w:r>
      <w:r w:rsidR="005F7CDE">
        <w:rPr>
          <w:b/>
          <w:szCs w:val="24"/>
        </w:rPr>
        <w:t xml:space="preserve"> </w:t>
      </w:r>
      <w:r w:rsidR="008B1AC5" w:rsidRPr="00784755">
        <w:rPr>
          <w:b/>
          <w:szCs w:val="24"/>
        </w:rPr>
        <w:t>pkt</w:t>
      </w:r>
      <w:r w:rsidR="008B1AC5" w:rsidRPr="00784755">
        <w:rPr>
          <w:szCs w:val="24"/>
        </w:rPr>
        <w:t xml:space="preserve">, </w:t>
      </w:r>
    </w:p>
    <w:p w14:paraId="1CBFB053" w14:textId="006377A3" w:rsidR="00787E8D" w:rsidRDefault="000B37B1">
      <w:pPr>
        <w:numPr>
          <w:ilvl w:val="1"/>
          <w:numId w:val="19"/>
        </w:numPr>
        <w:spacing w:after="38"/>
        <w:ind w:right="139" w:hanging="283"/>
        <w:rPr>
          <w:szCs w:val="24"/>
        </w:rPr>
      </w:pPr>
      <w:r>
        <w:rPr>
          <w:szCs w:val="24"/>
        </w:rPr>
        <w:t xml:space="preserve">Zaoferowany termin gwarancji na  54 miesiące - </w:t>
      </w:r>
      <w:r w:rsidR="008B1AC5" w:rsidRPr="00784755">
        <w:rPr>
          <w:b/>
          <w:szCs w:val="24"/>
        </w:rPr>
        <w:t>20</w:t>
      </w:r>
      <w:r w:rsidR="005F7CDE">
        <w:rPr>
          <w:b/>
          <w:szCs w:val="24"/>
        </w:rPr>
        <w:t xml:space="preserve"> </w:t>
      </w:r>
      <w:r w:rsidR="008B1AC5" w:rsidRPr="00784755">
        <w:rPr>
          <w:b/>
          <w:szCs w:val="24"/>
        </w:rPr>
        <w:t>pkt</w:t>
      </w:r>
      <w:r w:rsidR="008B1AC5" w:rsidRPr="00784755">
        <w:rPr>
          <w:szCs w:val="24"/>
        </w:rPr>
        <w:t xml:space="preserve">, </w:t>
      </w:r>
    </w:p>
    <w:p w14:paraId="00DC2BFC" w14:textId="530874E1" w:rsidR="005F7CDE" w:rsidRPr="00784755" w:rsidRDefault="000B37B1" w:rsidP="005F7CDE">
      <w:pPr>
        <w:numPr>
          <w:ilvl w:val="1"/>
          <w:numId w:val="19"/>
        </w:numPr>
        <w:spacing w:after="38"/>
        <w:ind w:right="139" w:hanging="283"/>
        <w:rPr>
          <w:szCs w:val="24"/>
        </w:rPr>
      </w:pPr>
      <w:r>
        <w:rPr>
          <w:szCs w:val="24"/>
        </w:rPr>
        <w:t xml:space="preserve">Zaoferowany termin gwarancji na 60 miesięcy - </w:t>
      </w:r>
      <w:r w:rsidR="005F7CDE">
        <w:rPr>
          <w:b/>
          <w:szCs w:val="24"/>
        </w:rPr>
        <w:t>3</w:t>
      </w:r>
      <w:r>
        <w:rPr>
          <w:b/>
          <w:szCs w:val="24"/>
        </w:rPr>
        <w:t>0</w:t>
      </w:r>
      <w:r w:rsidR="005F7CDE">
        <w:rPr>
          <w:b/>
          <w:szCs w:val="24"/>
        </w:rPr>
        <w:t xml:space="preserve"> </w:t>
      </w:r>
      <w:r w:rsidR="005F7CDE" w:rsidRPr="00784755">
        <w:rPr>
          <w:b/>
          <w:szCs w:val="24"/>
        </w:rPr>
        <w:t>pkt</w:t>
      </w:r>
      <w:r w:rsidR="005F7CDE" w:rsidRPr="00784755">
        <w:rPr>
          <w:szCs w:val="24"/>
        </w:rPr>
        <w:t xml:space="preserve">, </w:t>
      </w:r>
    </w:p>
    <w:p w14:paraId="19900F22" w14:textId="77777777" w:rsidR="005F7CDE" w:rsidRPr="00784755" w:rsidRDefault="005F7CDE" w:rsidP="005F7CDE">
      <w:pPr>
        <w:spacing w:after="38"/>
        <w:ind w:left="705" w:right="139" w:firstLine="0"/>
        <w:rPr>
          <w:szCs w:val="24"/>
        </w:rPr>
      </w:pPr>
    </w:p>
    <w:p w14:paraId="46A141C0" w14:textId="194F3669" w:rsidR="00787E8D" w:rsidRDefault="005F7CDE" w:rsidP="005F7CDE">
      <w:pPr>
        <w:pStyle w:val="Akapitzlist"/>
        <w:numPr>
          <w:ilvl w:val="0"/>
          <w:numId w:val="19"/>
        </w:numPr>
        <w:spacing w:after="22" w:line="259" w:lineRule="auto"/>
        <w:ind w:right="0"/>
        <w:jc w:val="left"/>
        <w:rPr>
          <w:b/>
          <w:szCs w:val="24"/>
        </w:rPr>
      </w:pPr>
      <w:r w:rsidRPr="005F7CDE">
        <w:rPr>
          <w:b/>
          <w:szCs w:val="24"/>
        </w:rPr>
        <w:t xml:space="preserve">Zatrudnienie osoby bezrobotnej = </w:t>
      </w:r>
      <w:r w:rsidR="000B37B1">
        <w:rPr>
          <w:b/>
          <w:szCs w:val="24"/>
        </w:rPr>
        <w:t>10</w:t>
      </w:r>
      <w:r w:rsidRPr="005F7CDE">
        <w:rPr>
          <w:b/>
          <w:szCs w:val="24"/>
        </w:rPr>
        <w:t>%</w:t>
      </w:r>
    </w:p>
    <w:p w14:paraId="33644325" w14:textId="77777777" w:rsidR="005F7CDE" w:rsidRDefault="005F7CDE" w:rsidP="005F7CDE">
      <w:pPr>
        <w:pStyle w:val="Akapitzlist"/>
        <w:spacing w:after="22" w:line="259" w:lineRule="auto"/>
        <w:ind w:left="425" w:right="0" w:firstLine="0"/>
        <w:jc w:val="left"/>
        <w:rPr>
          <w:b/>
          <w:szCs w:val="24"/>
        </w:rPr>
      </w:pPr>
    </w:p>
    <w:p w14:paraId="2870C340" w14:textId="77777777" w:rsidR="005F7CDE" w:rsidRPr="005F7CDE" w:rsidRDefault="005F7CDE" w:rsidP="005F7CDE">
      <w:pPr>
        <w:pStyle w:val="Akapitzlist"/>
        <w:spacing w:after="4" w:line="268" w:lineRule="auto"/>
        <w:ind w:left="425" w:right="132" w:firstLine="0"/>
        <w:rPr>
          <w:szCs w:val="24"/>
        </w:rPr>
      </w:pPr>
      <w:r w:rsidRPr="005F7CDE">
        <w:rPr>
          <w:szCs w:val="24"/>
          <w:u w:val="single" w:color="000000"/>
        </w:rPr>
        <w:t>Sposób oceny</w:t>
      </w:r>
      <w:r w:rsidRPr="005F7CDE">
        <w:rPr>
          <w:szCs w:val="24"/>
        </w:rPr>
        <w:t xml:space="preserve">:  </w:t>
      </w:r>
    </w:p>
    <w:p w14:paraId="08FF3BCE" w14:textId="0EE70AC7" w:rsidR="005F7CDE" w:rsidRDefault="005F7CDE" w:rsidP="005F7CDE">
      <w:pPr>
        <w:numPr>
          <w:ilvl w:val="1"/>
          <w:numId w:val="19"/>
        </w:numPr>
        <w:spacing w:after="38"/>
        <w:ind w:right="139" w:hanging="283"/>
        <w:rPr>
          <w:szCs w:val="24"/>
        </w:rPr>
      </w:pPr>
      <w:r>
        <w:rPr>
          <w:szCs w:val="24"/>
        </w:rPr>
        <w:t>Brak zatrudnienia min.</w:t>
      </w:r>
      <w:r w:rsidRPr="005F7CDE">
        <w:rPr>
          <w:b/>
          <w:szCs w:val="24"/>
        </w:rPr>
        <w:t xml:space="preserve"> 1 osoby bezrobotnej</w:t>
      </w:r>
      <w:r w:rsidRPr="00784755">
        <w:rPr>
          <w:b/>
          <w:szCs w:val="24"/>
        </w:rPr>
        <w:t>– 0pkt</w:t>
      </w:r>
      <w:r w:rsidRPr="00784755">
        <w:rPr>
          <w:szCs w:val="24"/>
        </w:rPr>
        <w:t xml:space="preserve">, </w:t>
      </w:r>
    </w:p>
    <w:p w14:paraId="42A6013D" w14:textId="7FBCF1BF" w:rsidR="005F7CDE" w:rsidRPr="000B37B1" w:rsidRDefault="005F7CDE" w:rsidP="005F7CDE">
      <w:pPr>
        <w:numPr>
          <w:ilvl w:val="1"/>
          <w:numId w:val="19"/>
        </w:numPr>
        <w:spacing w:after="38"/>
        <w:ind w:right="139" w:hanging="283"/>
        <w:rPr>
          <w:szCs w:val="24"/>
        </w:rPr>
      </w:pPr>
      <w:r>
        <w:rPr>
          <w:szCs w:val="24"/>
        </w:rPr>
        <w:t>Zatrudnienie</w:t>
      </w:r>
      <w:r w:rsidR="00E179CD">
        <w:rPr>
          <w:szCs w:val="24"/>
        </w:rPr>
        <w:t xml:space="preserve"> </w:t>
      </w:r>
      <w:r w:rsidRPr="005F7CDE">
        <w:rPr>
          <w:b/>
          <w:szCs w:val="24"/>
        </w:rPr>
        <w:t>1 osoby bezrobotnej</w:t>
      </w:r>
      <w:r>
        <w:rPr>
          <w:b/>
          <w:szCs w:val="24"/>
        </w:rPr>
        <w:t>– 5 pkt.</w:t>
      </w:r>
    </w:p>
    <w:p w14:paraId="758A4BDC" w14:textId="7FCA0DFF" w:rsidR="005F7CDE" w:rsidRPr="000B37B1" w:rsidRDefault="000B37B1" w:rsidP="000B37B1">
      <w:pPr>
        <w:numPr>
          <w:ilvl w:val="1"/>
          <w:numId w:val="19"/>
        </w:numPr>
        <w:spacing w:after="38"/>
        <w:ind w:right="139" w:hanging="283"/>
        <w:rPr>
          <w:szCs w:val="24"/>
        </w:rPr>
      </w:pPr>
      <w:r>
        <w:rPr>
          <w:szCs w:val="24"/>
        </w:rPr>
        <w:t xml:space="preserve">Zatrudnienie ≥ </w:t>
      </w:r>
      <w:r>
        <w:rPr>
          <w:b/>
          <w:szCs w:val="24"/>
        </w:rPr>
        <w:t>2</w:t>
      </w:r>
      <w:r w:rsidRPr="005F7CDE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 w:rsidRPr="005F7CDE">
        <w:rPr>
          <w:b/>
          <w:szCs w:val="24"/>
        </w:rPr>
        <w:t xml:space="preserve"> bezrobotn</w:t>
      </w:r>
      <w:r>
        <w:rPr>
          <w:b/>
          <w:szCs w:val="24"/>
        </w:rPr>
        <w:t>ych– 10 pkt.</w:t>
      </w:r>
    </w:p>
    <w:p w14:paraId="558D3ACB" w14:textId="77777777" w:rsidR="00787E8D" w:rsidRPr="00784755" w:rsidRDefault="00787E8D">
      <w:pPr>
        <w:spacing w:after="0" w:line="259" w:lineRule="auto"/>
        <w:ind w:left="708" w:right="0" w:firstLine="0"/>
        <w:jc w:val="left"/>
        <w:rPr>
          <w:szCs w:val="24"/>
        </w:rPr>
      </w:pPr>
    </w:p>
    <w:p w14:paraId="261571F6" w14:textId="77777777" w:rsidR="00787E8D" w:rsidRPr="00784755" w:rsidRDefault="008B1AC5">
      <w:pPr>
        <w:numPr>
          <w:ilvl w:val="0"/>
          <w:numId w:val="19"/>
        </w:numPr>
        <w:ind w:right="138" w:hanging="283"/>
        <w:rPr>
          <w:szCs w:val="24"/>
        </w:rPr>
      </w:pPr>
      <w:r w:rsidRPr="00784755">
        <w:rPr>
          <w:szCs w:val="24"/>
        </w:rPr>
        <w:lastRenderedPageBreak/>
        <w:t>Za ofertę najkorzystniejszą dla danej części zamówienia zostanie uznana ta oferta, która spełnia wszystkie wymagania określone w SWZ dla danej części oraz otrzyma największą liczbę punktów w tej części zamówienia.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1FC1B9A5" w14:textId="77777777" w:rsidR="00787E8D" w:rsidRPr="00784755" w:rsidRDefault="008B1AC5">
      <w:pPr>
        <w:spacing w:after="26" w:line="259" w:lineRule="auto"/>
        <w:ind w:left="86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5FBA929" w14:textId="77777777" w:rsidR="00787E8D" w:rsidRPr="00784755" w:rsidRDefault="008B1AC5">
      <w:pPr>
        <w:numPr>
          <w:ilvl w:val="0"/>
          <w:numId w:val="19"/>
        </w:numPr>
        <w:spacing w:line="271" w:lineRule="auto"/>
        <w:ind w:right="138" w:hanging="283"/>
        <w:rPr>
          <w:szCs w:val="24"/>
        </w:rPr>
      </w:pPr>
      <w:r w:rsidRPr="00784755">
        <w:rPr>
          <w:b/>
          <w:szCs w:val="24"/>
        </w:rPr>
        <w:t>Zamawiający przyjmuję że 1 pkt = 1 %.</w:t>
      </w:r>
      <w:r w:rsidRPr="00784755">
        <w:rPr>
          <w:szCs w:val="24"/>
        </w:rPr>
        <w:t xml:space="preserve"> </w:t>
      </w:r>
    </w:p>
    <w:p w14:paraId="029568E8" w14:textId="77777777" w:rsidR="00787E8D" w:rsidRPr="00784755" w:rsidRDefault="008B1AC5">
      <w:pPr>
        <w:spacing w:after="0" w:line="259" w:lineRule="auto"/>
        <w:ind w:left="54" w:right="0" w:firstLine="0"/>
        <w:jc w:val="center"/>
        <w:rPr>
          <w:szCs w:val="24"/>
        </w:rPr>
      </w:pPr>
      <w:r w:rsidRPr="00784755">
        <w:rPr>
          <w:b/>
          <w:szCs w:val="24"/>
        </w:rPr>
        <w:t xml:space="preserve"> </w:t>
      </w:r>
    </w:p>
    <w:p w14:paraId="38E64C0C" w14:textId="77777777" w:rsidR="00787E8D" w:rsidRPr="00784755" w:rsidRDefault="008B1AC5">
      <w:pPr>
        <w:spacing w:after="0" w:line="259" w:lineRule="auto"/>
        <w:ind w:left="54" w:right="0" w:firstLine="0"/>
        <w:jc w:val="center"/>
        <w:rPr>
          <w:szCs w:val="24"/>
        </w:rPr>
      </w:pPr>
      <w:r w:rsidRPr="00784755">
        <w:rPr>
          <w:b/>
          <w:szCs w:val="24"/>
        </w:rPr>
        <w:t xml:space="preserve"> </w:t>
      </w:r>
    </w:p>
    <w:p w14:paraId="760031F0" w14:textId="77777777" w:rsidR="00787E8D" w:rsidRPr="00784755" w:rsidRDefault="008B1AC5">
      <w:pPr>
        <w:spacing w:after="0" w:line="271" w:lineRule="auto"/>
        <w:ind w:left="574" w:right="573" w:hanging="10"/>
        <w:jc w:val="center"/>
        <w:rPr>
          <w:szCs w:val="24"/>
        </w:rPr>
      </w:pPr>
      <w:r w:rsidRPr="00784755">
        <w:rPr>
          <w:b/>
          <w:szCs w:val="24"/>
        </w:rPr>
        <w:t>Część XII</w:t>
      </w:r>
      <w:r w:rsidRPr="00784755">
        <w:rPr>
          <w:szCs w:val="24"/>
        </w:rPr>
        <w:t xml:space="preserve"> </w:t>
      </w:r>
    </w:p>
    <w:p w14:paraId="0088C345" w14:textId="77777777" w:rsidR="00787E8D" w:rsidRPr="00784755" w:rsidRDefault="008B1AC5">
      <w:pPr>
        <w:spacing w:line="271" w:lineRule="auto"/>
        <w:ind w:left="1670" w:right="138" w:hanging="1351"/>
        <w:rPr>
          <w:szCs w:val="24"/>
        </w:rPr>
      </w:pPr>
      <w:r w:rsidRPr="00784755">
        <w:rPr>
          <w:b/>
          <w:szCs w:val="24"/>
        </w:rPr>
        <w:t xml:space="preserve">Informacja o formalnościach, jakie powinny zostać dopełnione po wyborze oferty w celu zawarcia umowy w sprawie zamówienia publicznego </w:t>
      </w:r>
      <w:r w:rsidRPr="00784755">
        <w:rPr>
          <w:szCs w:val="24"/>
        </w:rPr>
        <w:t xml:space="preserve"> </w:t>
      </w:r>
    </w:p>
    <w:p w14:paraId="19B7E3F1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EB05F08" w14:textId="77777777" w:rsidR="00787E8D" w:rsidRPr="00784755" w:rsidRDefault="008B1AC5">
      <w:pPr>
        <w:spacing w:after="8" w:line="259" w:lineRule="auto"/>
        <w:ind w:left="127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5BD338FD" wp14:editId="513E318D">
                <wp:extent cx="5819775" cy="6350"/>
                <wp:effectExtent l="0" t="0" r="0" b="0"/>
                <wp:docPr id="26342" name="Group 26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4152" name="Shape 4152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37616" id="Group 26342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pA+BN2YCAADWBQAADgAAAAAAAAAAAAAAAAAuAgAAZHJzL2Uy&#10;b0RvYy54bWxQSwECLQAUAAYACAAAACEAK8QVZtoAAAADAQAADwAAAAAAAAAAAAAAAADABAAAZHJz&#10;L2Rvd25yZXYueG1sUEsFBgAAAAAEAAQA8wAAAMcFAAAAAA==&#10;">
                <v:shape id="Shape 4152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EksQA&#10;AADdAAAADwAAAGRycy9kb3ducmV2LnhtbESP32rCMBTG7we+QziCdzOtdEOqUVQQHWwMOx/g0Bzb&#10;YnNSkmi7t18Ggpcf358f33I9mFbcyfnGsoJ0moAgLq1uuFJw/tm/zkH4gKyxtUwKfsnDejV6WWKu&#10;bc8nuhehEnGEfY4K6hC6XEpf1mTQT21HHL2LdQZDlK6S2mEfx00rZ0nyLg02HAk1drSrqbwWNxMh&#10;LpsfP7OPE/Xpta2238XhayiUmoyHzQJEoCE8w4/2USvI0rcZ/L+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xJLEAAAA3QAAAA8AAAAAAAAAAAAAAAAAmAIAAGRycy9k&#10;b3ducmV2LnhtbFBLBQYAAAAABAAEAPUAAACJAwAAAAA=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 </w:t>
      </w:r>
    </w:p>
    <w:p w14:paraId="0F3A8A04" w14:textId="77777777" w:rsidR="00787E8D" w:rsidRPr="00784755" w:rsidRDefault="008B1AC5">
      <w:pPr>
        <w:numPr>
          <w:ilvl w:val="0"/>
          <w:numId w:val="20"/>
        </w:numPr>
        <w:spacing w:after="25"/>
        <w:ind w:right="139" w:hanging="283"/>
        <w:rPr>
          <w:szCs w:val="24"/>
        </w:rPr>
      </w:pPr>
      <w:r w:rsidRPr="00784755">
        <w:rPr>
          <w:szCs w:val="24"/>
        </w:rPr>
        <w:t>I</w:t>
      </w:r>
      <w:r w:rsidRPr="00784755">
        <w:rPr>
          <w:b/>
          <w:szCs w:val="24"/>
        </w:rPr>
        <w:t>stotne dla stron postanowienia</w:t>
      </w:r>
      <w:r w:rsidRPr="00784755">
        <w:rPr>
          <w:szCs w:val="24"/>
        </w:rPr>
        <w:t xml:space="preserve">, które zostaną wprowadzone do treści zawieranej umowy w sprawie zamówienia publicznego określa </w:t>
      </w:r>
      <w:r w:rsidRPr="00784755">
        <w:rPr>
          <w:b/>
          <w:szCs w:val="24"/>
        </w:rPr>
        <w:t>załącznik nr 2 do SWZ</w:t>
      </w:r>
      <w:r w:rsidRPr="00784755">
        <w:rPr>
          <w:szCs w:val="24"/>
        </w:rPr>
        <w:t xml:space="preserve"> (PPU).   </w:t>
      </w:r>
    </w:p>
    <w:p w14:paraId="53CD7DFD" w14:textId="77777777" w:rsidR="00787E8D" w:rsidRPr="00784755" w:rsidRDefault="008B1AC5">
      <w:pPr>
        <w:spacing w:after="25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D673824" w14:textId="77777777" w:rsidR="00787E8D" w:rsidRPr="00784755" w:rsidRDefault="008B1AC5">
      <w:pPr>
        <w:numPr>
          <w:ilvl w:val="0"/>
          <w:numId w:val="20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Wykonawcy, których oferty uznane zostaną za najkorzystniejsze, zobowiązani są do zawarcia umowy na warunkach określonych w ofercie i projektowanych  postanowieniach umowy, o których mowa w pkt. 1 w Części XII SWZ.  </w:t>
      </w:r>
    </w:p>
    <w:p w14:paraId="4BE17FC4" w14:textId="77777777" w:rsidR="00787E8D" w:rsidRPr="00784755" w:rsidRDefault="008B1AC5">
      <w:pPr>
        <w:spacing w:after="25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4EF4F02" w14:textId="77777777" w:rsidR="00787E8D" w:rsidRPr="00784755" w:rsidRDefault="008B1AC5">
      <w:pPr>
        <w:numPr>
          <w:ilvl w:val="0"/>
          <w:numId w:val="20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Zamawiający zawiera umowę w sprawie zamówienia publicznego, z uwzględnieniem art. 577 Pzp, </w:t>
      </w:r>
      <w:r w:rsidRPr="00784755">
        <w:rPr>
          <w:b/>
          <w:szCs w:val="24"/>
        </w:rPr>
        <w:t>w terminie nie krótszym niż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>5 dni</w:t>
      </w:r>
      <w:r w:rsidRPr="00784755">
        <w:rPr>
          <w:szCs w:val="24"/>
        </w:rPr>
        <w:t xml:space="preserve"> od dnia przesłania zawiadomienia  o wyborze najkorzystniejszej oferty, jeżeli zawiadomienie to zostało przesłane przy użyciu środków komunikacji elektronicznej, </w:t>
      </w:r>
      <w:r w:rsidRPr="00784755">
        <w:rPr>
          <w:b/>
          <w:szCs w:val="24"/>
        </w:rPr>
        <w:t>albo</w:t>
      </w:r>
      <w:r w:rsidRPr="00784755">
        <w:rPr>
          <w:szCs w:val="24"/>
        </w:rPr>
        <w:t xml:space="preserve"> </w:t>
      </w:r>
      <w:r w:rsidRPr="00784755">
        <w:rPr>
          <w:b/>
          <w:szCs w:val="24"/>
        </w:rPr>
        <w:t xml:space="preserve">10 dni </w:t>
      </w:r>
      <w:r w:rsidRPr="00784755">
        <w:rPr>
          <w:szCs w:val="24"/>
        </w:rPr>
        <w:t xml:space="preserve">- jeżeli zostało przesłane  w inny sposób.  </w:t>
      </w:r>
    </w:p>
    <w:p w14:paraId="0BB6BA2D" w14:textId="77777777" w:rsidR="00787E8D" w:rsidRPr="00784755" w:rsidRDefault="008B1AC5">
      <w:pPr>
        <w:spacing w:after="66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C10F788" w14:textId="77777777" w:rsidR="00787E8D" w:rsidRPr="00784755" w:rsidRDefault="008B1AC5">
      <w:pPr>
        <w:numPr>
          <w:ilvl w:val="0"/>
          <w:numId w:val="20"/>
        </w:numPr>
        <w:spacing w:after="29"/>
        <w:ind w:right="139" w:hanging="283"/>
        <w:rPr>
          <w:szCs w:val="24"/>
        </w:rPr>
      </w:pPr>
      <w:r w:rsidRPr="00784755">
        <w:rPr>
          <w:szCs w:val="24"/>
        </w:rPr>
        <w:t xml:space="preserve">Zamawiający może zawrzeć umowę w sprawie zamówienia publicznego przed upływem terminu,  którym mowa w pkt. 3 w Części XII SWZ, jeżeli w postępowaniu o udzielenie zamówienia złożono tylko jedną ofertę. </w:t>
      </w:r>
    </w:p>
    <w:p w14:paraId="31F51C89" w14:textId="77777777" w:rsidR="00787E8D" w:rsidRPr="00784755" w:rsidRDefault="008B1AC5">
      <w:pPr>
        <w:spacing w:after="22"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3547EA0" w14:textId="77777777" w:rsidR="00787E8D" w:rsidRPr="00784755" w:rsidRDefault="008B1AC5">
      <w:pPr>
        <w:numPr>
          <w:ilvl w:val="0"/>
          <w:numId w:val="20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 przypadku wyboru oferty złożonej przez Wykonawców wspólnie ubiegających się o udzielenie zamówienia, Wykonawcy przed zawarciem umowy z Zamawiającym, są zobowiązani do przedłożenia Zamawiającemu kopii umowy regulującej współpracę tych wykonawców.  </w:t>
      </w:r>
    </w:p>
    <w:p w14:paraId="7B8A8535" w14:textId="77777777" w:rsidR="00787E8D" w:rsidRPr="00784755" w:rsidRDefault="008B1AC5">
      <w:pPr>
        <w:spacing w:line="259" w:lineRule="auto"/>
        <w:ind w:left="142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0C252E3B" w14:textId="77777777" w:rsidR="00787E8D" w:rsidRPr="00784755" w:rsidRDefault="008B1AC5">
      <w:pPr>
        <w:numPr>
          <w:ilvl w:val="0"/>
          <w:numId w:val="20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Najpóźniej w dniu zawarcia umowy wykonawca przedłoży Zamawiającemu następujące dokumenty:  </w:t>
      </w:r>
    </w:p>
    <w:p w14:paraId="096B372C" w14:textId="77777777" w:rsidR="00787E8D" w:rsidRPr="00784755" w:rsidRDefault="008B1AC5">
      <w:pPr>
        <w:spacing w:after="31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1304D20" w14:textId="77777777" w:rsidR="00787E8D" w:rsidRPr="00784755" w:rsidRDefault="008B1AC5">
      <w:pPr>
        <w:numPr>
          <w:ilvl w:val="1"/>
          <w:numId w:val="20"/>
        </w:numPr>
        <w:spacing w:line="271" w:lineRule="auto"/>
        <w:ind w:right="139" w:hanging="360"/>
        <w:rPr>
          <w:szCs w:val="24"/>
        </w:rPr>
      </w:pPr>
      <w:r w:rsidRPr="00784755">
        <w:rPr>
          <w:b/>
          <w:szCs w:val="24"/>
        </w:rPr>
        <w:t xml:space="preserve">Harmonogram rzeczowo-finansowy </w:t>
      </w:r>
      <w:r w:rsidRPr="00784755">
        <w:rPr>
          <w:szCs w:val="24"/>
        </w:rPr>
        <w:t xml:space="preserve">(załącznik nr 1 do umowy), </w:t>
      </w:r>
    </w:p>
    <w:p w14:paraId="650BC307" w14:textId="77777777" w:rsidR="00787E8D" w:rsidRPr="00784755" w:rsidRDefault="008B1AC5">
      <w:pPr>
        <w:spacing w:after="26" w:line="259" w:lineRule="auto"/>
        <w:ind w:left="78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F45CDDF" w14:textId="77777777" w:rsidR="00787E8D" w:rsidRPr="00784755" w:rsidRDefault="008B1AC5">
      <w:pPr>
        <w:numPr>
          <w:ilvl w:val="1"/>
          <w:numId w:val="20"/>
        </w:numPr>
        <w:spacing w:after="29"/>
        <w:ind w:right="139" w:hanging="360"/>
        <w:rPr>
          <w:szCs w:val="24"/>
        </w:rPr>
      </w:pPr>
      <w:r w:rsidRPr="00784755">
        <w:rPr>
          <w:b/>
          <w:szCs w:val="24"/>
        </w:rPr>
        <w:t xml:space="preserve">Wykaz podwykonawców </w:t>
      </w:r>
      <w:r w:rsidRPr="00784755">
        <w:rPr>
          <w:szCs w:val="24"/>
        </w:rPr>
        <w:t>(jeżeli dotyczy), a w przypadku braku podwykonawców oświadczenie, że całość zadania realizowana będzie siłami własnymi bez udziału podwykonawców</w:t>
      </w: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(załącznik nr 4 do umowy), </w:t>
      </w:r>
    </w:p>
    <w:p w14:paraId="03F78DD3" w14:textId="77777777" w:rsidR="00787E8D" w:rsidRPr="00784755" w:rsidRDefault="008B1AC5">
      <w:pPr>
        <w:spacing w:after="29" w:line="259" w:lineRule="auto"/>
        <w:ind w:left="78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B0898C4" w14:textId="77777777" w:rsidR="00787E8D" w:rsidRPr="00784755" w:rsidRDefault="008B1AC5">
      <w:pPr>
        <w:numPr>
          <w:ilvl w:val="1"/>
          <w:numId w:val="20"/>
        </w:numPr>
        <w:spacing w:line="271" w:lineRule="auto"/>
        <w:ind w:right="139" w:hanging="360"/>
        <w:rPr>
          <w:szCs w:val="24"/>
        </w:rPr>
      </w:pPr>
      <w:r w:rsidRPr="00784755">
        <w:rPr>
          <w:b/>
          <w:szCs w:val="24"/>
        </w:rPr>
        <w:lastRenderedPageBreak/>
        <w:t>Oświadczenie projektanta o przyjęciu obowiązków wraz z kserokopią dokumentu potwierdzającego posiadanie uprawnień</w:t>
      </w:r>
      <w:r w:rsidRPr="00784755">
        <w:rPr>
          <w:szCs w:val="24"/>
        </w:rPr>
        <w:t xml:space="preserve"> (załącznik nr 5 do umowy), </w:t>
      </w:r>
    </w:p>
    <w:p w14:paraId="23D96B20" w14:textId="77777777" w:rsidR="00787E8D" w:rsidRPr="00784755" w:rsidRDefault="008B1AC5">
      <w:pPr>
        <w:spacing w:after="0" w:line="259" w:lineRule="auto"/>
        <w:ind w:left="78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6EF6EE2" w14:textId="77777777" w:rsidR="00787E8D" w:rsidRPr="00784755" w:rsidRDefault="008B1AC5">
      <w:pPr>
        <w:numPr>
          <w:ilvl w:val="1"/>
          <w:numId w:val="20"/>
        </w:numPr>
        <w:ind w:right="139" w:hanging="360"/>
        <w:rPr>
          <w:szCs w:val="24"/>
        </w:rPr>
      </w:pPr>
      <w:r w:rsidRPr="00784755">
        <w:rPr>
          <w:b/>
          <w:szCs w:val="24"/>
        </w:rPr>
        <w:t>Potwierdzenie wniesienia zabezpieczenia należytego wykonania umowy</w:t>
      </w:r>
      <w:r w:rsidRPr="00784755">
        <w:rPr>
          <w:szCs w:val="24"/>
        </w:rPr>
        <w:t xml:space="preserve">, zgodnie z treścią pkt. 2 lit. a) w części VII SWZ (załącznik nr 9 do umowy). </w:t>
      </w:r>
    </w:p>
    <w:p w14:paraId="0A7DC027" w14:textId="77777777" w:rsidR="00787E8D" w:rsidRPr="00784755" w:rsidRDefault="008B1AC5">
      <w:pPr>
        <w:spacing w:after="9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5990A95" w14:textId="77777777" w:rsidR="00787E8D" w:rsidRPr="00784755" w:rsidRDefault="008B1AC5">
      <w:pPr>
        <w:spacing w:after="39"/>
        <w:ind w:left="422" w:right="139" w:firstLine="0"/>
        <w:rPr>
          <w:szCs w:val="24"/>
        </w:rPr>
      </w:pPr>
      <w:r w:rsidRPr="00784755">
        <w:rPr>
          <w:szCs w:val="24"/>
        </w:rPr>
        <w:t xml:space="preserve">W uzasadnionych wypadkach Zamawiający jest uprawniony do żądania od Wykonawcy oryginałów przedłożonych dokumentów. Wykonawca obowiązany jest do utrzymania przez cały okres realizacji Przedmiotu umowy ubezpieczenia spełniającego w/w warunki. </w:t>
      </w:r>
    </w:p>
    <w:p w14:paraId="5B37B61E" w14:textId="77777777" w:rsidR="00787E8D" w:rsidRPr="00784755" w:rsidRDefault="008B1AC5">
      <w:pPr>
        <w:spacing w:after="24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3527B63" w14:textId="77777777" w:rsidR="00787E8D" w:rsidRPr="00784755" w:rsidRDefault="008B1AC5">
      <w:pPr>
        <w:spacing w:after="0" w:line="271" w:lineRule="auto"/>
        <w:ind w:left="574" w:right="566" w:hanging="10"/>
        <w:jc w:val="center"/>
        <w:rPr>
          <w:szCs w:val="24"/>
        </w:rPr>
      </w:pPr>
      <w:r w:rsidRPr="00784755">
        <w:rPr>
          <w:b/>
          <w:szCs w:val="24"/>
        </w:rPr>
        <w:t xml:space="preserve">Część XIII </w:t>
      </w:r>
      <w:r w:rsidRPr="00784755">
        <w:rPr>
          <w:szCs w:val="24"/>
        </w:rPr>
        <w:t xml:space="preserve"> </w:t>
      </w:r>
    </w:p>
    <w:p w14:paraId="0E543A51" w14:textId="77777777" w:rsidR="00787E8D" w:rsidRPr="00784755" w:rsidRDefault="008B1AC5">
      <w:pPr>
        <w:spacing w:after="0" w:line="271" w:lineRule="auto"/>
        <w:ind w:left="574" w:right="568" w:hanging="10"/>
        <w:jc w:val="center"/>
        <w:rPr>
          <w:szCs w:val="24"/>
        </w:rPr>
      </w:pPr>
      <w:r w:rsidRPr="00784755">
        <w:rPr>
          <w:b/>
          <w:szCs w:val="24"/>
        </w:rPr>
        <w:t>Informacje dodatkowe</w:t>
      </w:r>
      <w:r w:rsidRPr="00784755">
        <w:rPr>
          <w:szCs w:val="24"/>
        </w:rPr>
        <w:t xml:space="preserve"> </w:t>
      </w:r>
    </w:p>
    <w:p w14:paraId="504DF57E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59CFB8DD" w14:textId="77777777" w:rsidR="00787E8D" w:rsidRPr="00784755" w:rsidRDefault="008B1AC5">
      <w:pPr>
        <w:spacing w:after="23" w:line="259" w:lineRule="auto"/>
        <w:ind w:left="127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59FFE0C9" wp14:editId="485F74CE">
                <wp:extent cx="5819775" cy="6350"/>
                <wp:effectExtent l="0" t="0" r="0" b="0"/>
                <wp:docPr id="26543" name="Group 26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4304" name="Shape 4304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1F1C1" id="Group 26543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9JNIomYCAADWBQAADgAAAAAAAAAAAAAAAAAuAgAAZHJzL2Uy&#10;b0RvYy54bWxQSwECLQAUAAYACAAAACEAK8QVZtoAAAADAQAADwAAAAAAAAAAAAAAAADABAAAZHJz&#10;L2Rvd25yZXYueG1sUEsFBgAAAAAEAAQA8wAAAMcFAAAAAA==&#10;">
                <v:shape id="Shape 4304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4gcQA&#10;AADdAAAADwAAAGRycy9kb3ducmV2LnhtbESP32rCMBTG7we+QzgD72aqllE6o0xBVNgQqw9waM7a&#10;YnNSkmjr25vBYJcf358f32I1mFbcyfnGsoLpJAFBXFrdcKXgct6+ZSB8QNbYWiYFD/KwWo5eFphr&#10;2/OJ7kWoRBxhn6OCOoQul9KXNRn0E9sRR+/HOoMhSldJ7bCP46aVsyR5lwYbjoQaO9rUVF6Lm4kQ&#10;l2b7r/Rwon56bav1sdh9D4VS49fh8wNEoCH8h//ae60gnScp/L6JT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uIHEAAAA3QAAAA8AAAAAAAAAAAAAAAAAmAIAAGRycy9k&#10;b3ducmV2LnhtbFBLBQYAAAAABAAEAPUAAACJAwAAAAA=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  <w:r w:rsidRPr="00784755">
        <w:rPr>
          <w:szCs w:val="24"/>
        </w:rPr>
        <w:t xml:space="preserve"> </w:t>
      </w:r>
    </w:p>
    <w:p w14:paraId="10F3EB2D" w14:textId="77777777" w:rsidR="00787E8D" w:rsidRPr="00784755" w:rsidRDefault="008B1AC5">
      <w:pPr>
        <w:numPr>
          <w:ilvl w:val="0"/>
          <w:numId w:val="22"/>
        </w:numPr>
        <w:spacing w:after="4" w:line="268" w:lineRule="auto"/>
        <w:ind w:left="567" w:right="138" w:hanging="425"/>
        <w:rPr>
          <w:szCs w:val="24"/>
        </w:rPr>
      </w:pPr>
      <w:r w:rsidRPr="00784755">
        <w:rPr>
          <w:szCs w:val="24"/>
          <w:u w:val="single" w:color="000000"/>
        </w:rPr>
        <w:t>Zamawiający unieważnia  postępowanie o udzielenie zamówienia, jeżeli</w:t>
      </w:r>
      <w:r w:rsidRPr="00784755">
        <w:rPr>
          <w:szCs w:val="24"/>
        </w:rPr>
        <w:t xml:space="preserve">:   </w:t>
      </w:r>
    </w:p>
    <w:p w14:paraId="7891DE9B" w14:textId="77777777" w:rsidR="00787E8D" w:rsidRPr="00784755" w:rsidRDefault="008B1AC5">
      <w:pPr>
        <w:spacing w:after="20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F15E888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nie złożono żadnej oferty,  </w:t>
      </w:r>
    </w:p>
    <w:p w14:paraId="56866593" w14:textId="77777777" w:rsidR="00787E8D" w:rsidRPr="00784755" w:rsidRDefault="008B1AC5">
      <w:pPr>
        <w:spacing w:after="23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CF38CC5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wszystkie złożone oferty podlegały odrzuceniu, </w:t>
      </w:r>
    </w:p>
    <w:p w14:paraId="266C4FA3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2437F39D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cena lub koszt najkorzystniejszej oferty lub oferta z najniższą ceną przewyższa kwotę, którą zamawiający zamierza przeznaczyć na sfinansowanie zamówienia, chyba że zamawiający może zwiększyć tę kwotę do ceny lub kosztu najkorzystniejszej oferty,  </w:t>
      </w:r>
    </w:p>
    <w:p w14:paraId="118987E2" w14:textId="77777777" w:rsidR="00787E8D" w:rsidRPr="00784755" w:rsidRDefault="008B1AC5">
      <w:pPr>
        <w:spacing w:after="23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42EA544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 przypadkach, o których mowa w art. 248 ust. 3, art. 249 i art. 250 ust. 2 Pzp, zostały złożone oferty dodatkowe o takiej samej cenie lub koszcie, </w:t>
      </w:r>
    </w:p>
    <w:p w14:paraId="6C871C6F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165ABC66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wystąpiła istotna zmiana okoliczności powodująca, że prowadzenie postępowania lub wykonanie zamówienia nie leży w interesie publicznym, czego nie można było wcześniej przewidzieć, </w:t>
      </w:r>
    </w:p>
    <w:p w14:paraId="31FA4216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8C62633" w14:textId="77777777" w:rsidR="00787E8D" w:rsidRPr="00784755" w:rsidRDefault="008B1AC5">
      <w:pPr>
        <w:numPr>
          <w:ilvl w:val="1"/>
          <w:numId w:val="22"/>
        </w:numPr>
        <w:spacing w:after="28"/>
        <w:ind w:right="139" w:hanging="283"/>
        <w:rPr>
          <w:szCs w:val="24"/>
        </w:rPr>
      </w:pPr>
      <w:r w:rsidRPr="00784755">
        <w:rPr>
          <w:szCs w:val="24"/>
        </w:rPr>
        <w:t xml:space="preserve">postępowanie obarczone jest niemożliwą do usunięcia wadą uniemożliwiającą zawarcie niepodlegającej unieważnieniu umowy w sprawie zamówienia publicznego,  </w:t>
      </w:r>
    </w:p>
    <w:p w14:paraId="14B45510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52FF4D1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wykonawca nie wniósł wymaganego zabezpieczenia należytego wykonania umowy lub uchylił się od zawarcia umowy w sprawie zamówienia publicznego, z uwzględnieniem art. 263 Pzp, </w:t>
      </w:r>
    </w:p>
    <w:p w14:paraId="7BCFE3FE" w14:textId="77777777" w:rsidR="00787E8D" w:rsidRPr="00784755" w:rsidRDefault="008B1AC5">
      <w:pPr>
        <w:spacing w:after="26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16A80F4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Zamawiający może unieważnić postępowanie o udzielenie zamówienia odpowiednio przed upływem terminu do składania wniosków o dopuszczenie do udziału w postępowaniu albo przed upływem terminu składania ofert, jeżeli wystąpiły okoliczności powodujące, że dalsze prowadzenie postępowania jest nieuzasadnione, </w:t>
      </w:r>
    </w:p>
    <w:p w14:paraId="1DE2103F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4960141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lastRenderedPageBreak/>
        <w:t xml:space="preserve">Zamawiający może unieważnić postępowanie o udzielenie zamówienia, jeżeli środki publiczne, które zamawiający zamierzał przeznaczyć na sfinansowanie całości lub części zamówienia, nie zostały mu przyznane.   </w:t>
      </w:r>
    </w:p>
    <w:p w14:paraId="09BACF37" w14:textId="77777777" w:rsidR="00787E8D" w:rsidRPr="00784755" w:rsidRDefault="008B1AC5">
      <w:pPr>
        <w:spacing w:after="21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5EAC3816" w14:textId="77777777" w:rsidR="00787E8D" w:rsidRPr="00784755" w:rsidRDefault="008B1AC5">
      <w:pPr>
        <w:numPr>
          <w:ilvl w:val="0"/>
          <w:numId w:val="22"/>
        </w:numPr>
        <w:spacing w:after="4" w:line="268" w:lineRule="auto"/>
        <w:ind w:left="567" w:right="138" w:hanging="425"/>
        <w:rPr>
          <w:szCs w:val="24"/>
        </w:rPr>
      </w:pPr>
      <w:r w:rsidRPr="00784755">
        <w:rPr>
          <w:szCs w:val="24"/>
          <w:u w:val="single" w:color="000000"/>
        </w:rPr>
        <w:t>Zamawiający informuje niezwłocznie wszystkich wykonawców o</w:t>
      </w:r>
      <w:r w:rsidRPr="00784755">
        <w:rPr>
          <w:szCs w:val="24"/>
        </w:rPr>
        <w:t xml:space="preserve">: </w:t>
      </w:r>
    </w:p>
    <w:p w14:paraId="0FF08C4C" w14:textId="77777777" w:rsidR="00787E8D" w:rsidRPr="00784755" w:rsidRDefault="008B1AC5">
      <w:pPr>
        <w:spacing w:after="25" w:line="259" w:lineRule="auto"/>
        <w:ind w:left="425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1A42ED18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148E6F03" w14:textId="77777777" w:rsidR="00787E8D" w:rsidRPr="00784755" w:rsidRDefault="008B1AC5">
      <w:pPr>
        <w:spacing w:after="25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7458FE5" w14:textId="77777777" w:rsidR="00787E8D" w:rsidRPr="00784755" w:rsidRDefault="008B1AC5">
      <w:pPr>
        <w:numPr>
          <w:ilvl w:val="1"/>
          <w:numId w:val="22"/>
        </w:numPr>
        <w:ind w:right="139" w:hanging="283"/>
        <w:rPr>
          <w:szCs w:val="24"/>
        </w:rPr>
      </w:pPr>
      <w:r w:rsidRPr="00784755">
        <w:rPr>
          <w:szCs w:val="24"/>
        </w:rPr>
        <w:t xml:space="preserve">wykonawcach, których oferty zostały odrzucone – podając uzasadnienie faktyczne i prawne, </w:t>
      </w:r>
    </w:p>
    <w:p w14:paraId="02AE1AD0" w14:textId="77777777" w:rsidR="00787E8D" w:rsidRPr="00784755" w:rsidRDefault="008B1AC5">
      <w:pPr>
        <w:spacing w:after="17" w:line="259" w:lineRule="auto"/>
        <w:ind w:left="708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6C475023" w14:textId="77777777" w:rsidR="00787E8D" w:rsidRPr="00784755" w:rsidRDefault="008B1AC5">
      <w:pPr>
        <w:numPr>
          <w:ilvl w:val="1"/>
          <w:numId w:val="22"/>
        </w:numPr>
        <w:spacing w:after="28"/>
        <w:ind w:right="139" w:hanging="283"/>
        <w:rPr>
          <w:szCs w:val="24"/>
        </w:rPr>
      </w:pPr>
      <w:r w:rsidRPr="00784755">
        <w:rPr>
          <w:szCs w:val="24"/>
        </w:rPr>
        <w:t xml:space="preserve">Zamawiający udostępnia niezwłocznie informacje, o których mowa w ust. 2 pkt. 1) w Części  XIII SWZ, na stronie internetowej prowadzonego postępowania.  </w:t>
      </w:r>
    </w:p>
    <w:p w14:paraId="06DA3FDD" w14:textId="77777777" w:rsidR="00787E8D" w:rsidRPr="00784755" w:rsidRDefault="008B1AC5">
      <w:pPr>
        <w:spacing w:after="3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DD0B01D" w14:textId="77777777" w:rsidR="00787E8D" w:rsidRPr="00784755" w:rsidRDefault="008B1AC5">
      <w:pPr>
        <w:numPr>
          <w:ilvl w:val="0"/>
          <w:numId w:val="22"/>
        </w:numPr>
        <w:spacing w:line="271" w:lineRule="auto"/>
        <w:ind w:left="567" w:right="138" w:hanging="425"/>
        <w:rPr>
          <w:szCs w:val="24"/>
        </w:rPr>
      </w:pPr>
      <w:r w:rsidRPr="00784755">
        <w:rPr>
          <w:b/>
          <w:szCs w:val="24"/>
        </w:rPr>
        <w:t>Szczegółowe obowiązki Wykonawcy określono  w załącznikach do SWZ</w:t>
      </w:r>
      <w:r w:rsidRPr="00784755">
        <w:rPr>
          <w:szCs w:val="24"/>
        </w:rPr>
        <w:t xml:space="preserve">.   </w:t>
      </w:r>
    </w:p>
    <w:p w14:paraId="4A013688" w14:textId="77777777" w:rsidR="00787E8D" w:rsidRPr="00784755" w:rsidRDefault="008B1AC5">
      <w:pPr>
        <w:spacing w:after="22" w:line="259" w:lineRule="auto"/>
        <w:ind w:left="710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B95CBC2" w14:textId="77777777" w:rsidR="00787E8D" w:rsidRPr="00784755" w:rsidRDefault="008B1AC5">
      <w:pPr>
        <w:numPr>
          <w:ilvl w:val="0"/>
          <w:numId w:val="22"/>
        </w:numPr>
        <w:spacing w:line="271" w:lineRule="auto"/>
        <w:ind w:left="567" w:right="138" w:hanging="425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przewiduje</w:t>
      </w:r>
      <w:r w:rsidRPr="00784755">
        <w:rPr>
          <w:b/>
          <w:szCs w:val="24"/>
        </w:rPr>
        <w:t xml:space="preserve"> rozliczeń w walutach obcych. Rozliczenia pomiędzy zamawiającym a wykonawcą realizowane będą w złotych polskich PLN</w:t>
      </w:r>
      <w:r w:rsidRPr="00784755">
        <w:rPr>
          <w:szCs w:val="24"/>
        </w:rPr>
        <w:t xml:space="preserve">.  </w:t>
      </w:r>
    </w:p>
    <w:p w14:paraId="2CB6AED7" w14:textId="77777777" w:rsidR="00787E8D" w:rsidRPr="00784755" w:rsidRDefault="008B1AC5">
      <w:pPr>
        <w:spacing w:after="2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75E2E04" w14:textId="77777777" w:rsidR="00787E8D" w:rsidRPr="00784755" w:rsidRDefault="008B1AC5">
      <w:pPr>
        <w:numPr>
          <w:ilvl w:val="0"/>
          <w:numId w:val="22"/>
        </w:numPr>
        <w:spacing w:line="271" w:lineRule="auto"/>
        <w:ind w:left="567" w:right="138" w:hanging="425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przewiduje</w:t>
      </w:r>
      <w:r w:rsidRPr="00784755">
        <w:rPr>
          <w:b/>
          <w:szCs w:val="24"/>
        </w:rPr>
        <w:t xml:space="preserve"> zwrotu kosztów udziału w postępowaniu, z zastrzeżeniem art. 261 Pzp</w:t>
      </w:r>
      <w:r w:rsidRPr="00784755">
        <w:rPr>
          <w:szCs w:val="24"/>
        </w:rPr>
        <w:t xml:space="preserve">.   </w:t>
      </w:r>
    </w:p>
    <w:p w14:paraId="73184D54" w14:textId="77777777" w:rsidR="00787E8D" w:rsidRPr="00784755" w:rsidRDefault="008B1AC5">
      <w:pPr>
        <w:spacing w:after="60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65B95B7" w14:textId="77777777" w:rsidR="00787E8D" w:rsidRPr="00784755" w:rsidRDefault="008B1AC5">
      <w:pPr>
        <w:numPr>
          <w:ilvl w:val="0"/>
          <w:numId w:val="22"/>
        </w:numPr>
        <w:spacing w:line="271" w:lineRule="auto"/>
        <w:ind w:left="567" w:right="138" w:hanging="425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dopuszcza</w:t>
      </w:r>
      <w:r w:rsidRPr="00784755">
        <w:rPr>
          <w:b/>
          <w:szCs w:val="24"/>
        </w:rPr>
        <w:t xml:space="preserve"> zmiany postanowień zawartej umowy zgodnie z przesłankami określonymi w Projektowanych Postanowieniach Umowy (PPU)</w:t>
      </w:r>
      <w:r w:rsidRPr="00784755">
        <w:rPr>
          <w:szCs w:val="24"/>
        </w:rPr>
        <w:t xml:space="preserve"> – </w:t>
      </w:r>
      <w:r w:rsidRPr="00784755">
        <w:rPr>
          <w:b/>
          <w:szCs w:val="24"/>
        </w:rPr>
        <w:t>wg załącznika nr 2 do SWZ</w:t>
      </w:r>
      <w:r w:rsidRPr="00784755">
        <w:rPr>
          <w:szCs w:val="24"/>
        </w:rPr>
        <w:t xml:space="preserve">. </w:t>
      </w:r>
    </w:p>
    <w:p w14:paraId="028B4D40" w14:textId="77777777" w:rsidR="00787E8D" w:rsidRPr="00784755" w:rsidRDefault="008B1AC5">
      <w:pPr>
        <w:spacing w:after="58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351F3378" w14:textId="77777777" w:rsidR="00787E8D" w:rsidRPr="00784755" w:rsidRDefault="008B1AC5">
      <w:pPr>
        <w:numPr>
          <w:ilvl w:val="0"/>
          <w:numId w:val="22"/>
        </w:numPr>
        <w:spacing w:line="271" w:lineRule="auto"/>
        <w:ind w:left="567" w:right="138" w:hanging="425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dopuszcza</w:t>
      </w:r>
      <w:r w:rsidRPr="00784755">
        <w:rPr>
          <w:b/>
          <w:szCs w:val="24"/>
        </w:rPr>
        <w:t xml:space="preserve"> możliwości złożenia ofert w postaci katalogów elektronicznych lub dołączenia katalogów elektronicznych do oferty – w sytuacji określonej w art. 93 Pzp</w:t>
      </w:r>
      <w:r w:rsidRPr="00784755">
        <w:rPr>
          <w:szCs w:val="24"/>
        </w:rPr>
        <w:t xml:space="preserve">. </w:t>
      </w:r>
    </w:p>
    <w:p w14:paraId="09064450" w14:textId="77777777" w:rsidR="00787E8D" w:rsidRPr="00784755" w:rsidRDefault="008B1AC5">
      <w:pPr>
        <w:spacing w:after="61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507760A4" w14:textId="77777777" w:rsidR="00787E8D" w:rsidRPr="00784755" w:rsidRDefault="008B1AC5">
      <w:pPr>
        <w:numPr>
          <w:ilvl w:val="0"/>
          <w:numId w:val="22"/>
        </w:numPr>
        <w:spacing w:line="271" w:lineRule="auto"/>
        <w:ind w:left="567" w:right="138" w:hanging="425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zastrzega</w:t>
      </w:r>
      <w:r w:rsidRPr="00784755">
        <w:rPr>
          <w:b/>
          <w:szCs w:val="24"/>
        </w:rPr>
        <w:t xml:space="preserve"> możliwości ubiegania się o udzielenie zamówienia wyłącznie przez wykonawców, o których mowa w art. 94 Pzp</w:t>
      </w:r>
      <w:r w:rsidRPr="00784755">
        <w:rPr>
          <w:szCs w:val="24"/>
        </w:rPr>
        <w:t xml:space="preserve">. </w:t>
      </w:r>
    </w:p>
    <w:p w14:paraId="0EC35A88" w14:textId="77777777" w:rsidR="00787E8D" w:rsidRPr="00784755" w:rsidRDefault="008B1AC5">
      <w:pPr>
        <w:spacing w:after="60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7774DCE8" w14:textId="77777777" w:rsidR="00787E8D" w:rsidRPr="00784755" w:rsidRDefault="008B1AC5">
      <w:pPr>
        <w:numPr>
          <w:ilvl w:val="0"/>
          <w:numId w:val="22"/>
        </w:numPr>
        <w:spacing w:line="271" w:lineRule="auto"/>
        <w:ind w:left="567" w:right="138" w:hanging="425"/>
        <w:rPr>
          <w:szCs w:val="24"/>
        </w:rPr>
      </w:pPr>
      <w:r w:rsidRPr="00784755">
        <w:rPr>
          <w:b/>
          <w:szCs w:val="24"/>
        </w:rPr>
        <w:t xml:space="preserve">Zamawiający </w:t>
      </w:r>
      <w:r w:rsidRPr="00784755">
        <w:rPr>
          <w:b/>
          <w:szCs w:val="24"/>
          <w:u w:val="single" w:color="000000"/>
        </w:rPr>
        <w:t>nie wymaga</w:t>
      </w:r>
      <w:r w:rsidRPr="00784755">
        <w:rPr>
          <w:b/>
          <w:szCs w:val="24"/>
        </w:rPr>
        <w:t xml:space="preserve"> zatrudnienia osób, o których mowa w art. 96 ust. 2 pkt. 2) Pzp</w:t>
      </w:r>
      <w:r w:rsidRPr="00784755">
        <w:rPr>
          <w:szCs w:val="24"/>
        </w:rPr>
        <w:t xml:space="preserve">. </w:t>
      </w:r>
    </w:p>
    <w:p w14:paraId="594BB7C0" w14:textId="77777777" w:rsidR="00787E8D" w:rsidRPr="00784755" w:rsidRDefault="008B1AC5">
      <w:pPr>
        <w:spacing w:after="67" w:line="259" w:lineRule="auto"/>
        <w:ind w:left="852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48D52A2D" w14:textId="42680F80" w:rsidR="00787E8D" w:rsidRDefault="008B1AC5">
      <w:pPr>
        <w:numPr>
          <w:ilvl w:val="0"/>
          <w:numId w:val="22"/>
        </w:numPr>
        <w:spacing w:line="271" w:lineRule="auto"/>
        <w:ind w:left="567" w:right="138" w:hanging="425"/>
        <w:rPr>
          <w:szCs w:val="24"/>
        </w:rPr>
      </w:pPr>
      <w:r w:rsidRPr="00784755">
        <w:rPr>
          <w:b/>
          <w:szCs w:val="24"/>
        </w:rPr>
        <w:lastRenderedPageBreak/>
        <w:t>Do obowiązków wykonawcy należy wyposażenie swoich pracowników oraz sprzętu w stosowne oznakowanie umożliwiające identyfikację w czasie prowadzenia prac</w:t>
      </w:r>
      <w:r w:rsidRPr="00784755">
        <w:rPr>
          <w:szCs w:val="24"/>
        </w:rPr>
        <w:t xml:space="preserve">. </w:t>
      </w:r>
    </w:p>
    <w:p w14:paraId="5BD0CB83" w14:textId="77777777" w:rsidR="006D13DB" w:rsidRDefault="006D13DB" w:rsidP="006D13DB">
      <w:pPr>
        <w:pStyle w:val="Akapitzlist"/>
        <w:rPr>
          <w:szCs w:val="24"/>
        </w:rPr>
      </w:pPr>
    </w:p>
    <w:p w14:paraId="2D276815" w14:textId="5AA1C848" w:rsidR="006D13DB" w:rsidRPr="006D13DB" w:rsidRDefault="006D13DB">
      <w:pPr>
        <w:numPr>
          <w:ilvl w:val="0"/>
          <w:numId w:val="22"/>
        </w:numPr>
        <w:spacing w:line="271" w:lineRule="auto"/>
        <w:ind w:left="567" w:right="138" w:hanging="425"/>
        <w:rPr>
          <w:b/>
          <w:bCs/>
          <w:szCs w:val="24"/>
        </w:rPr>
      </w:pPr>
      <w:r w:rsidRPr="006D13DB">
        <w:rPr>
          <w:b/>
          <w:bCs/>
          <w:szCs w:val="24"/>
        </w:rPr>
        <w:t xml:space="preserve">Zamawiający </w:t>
      </w:r>
      <w:r>
        <w:rPr>
          <w:b/>
          <w:bCs/>
          <w:szCs w:val="24"/>
        </w:rPr>
        <w:t xml:space="preserve"> dopuszcza możliwość udzielenie zamówienia na podstawie art. 214 ustęp 1 punkt 5),</w:t>
      </w:r>
      <w:r w:rsidR="00AF3A86">
        <w:rPr>
          <w:b/>
          <w:bCs/>
          <w:szCs w:val="24"/>
        </w:rPr>
        <w:t xml:space="preserve"> 6)</w:t>
      </w:r>
      <w:r>
        <w:rPr>
          <w:b/>
          <w:bCs/>
          <w:szCs w:val="24"/>
        </w:rPr>
        <w:t xml:space="preserve"> 7), 8)</w:t>
      </w:r>
      <w:r w:rsidR="00B016AF">
        <w:rPr>
          <w:b/>
          <w:bCs/>
          <w:szCs w:val="24"/>
        </w:rPr>
        <w:t xml:space="preserve"> Ustawy Prawo zamówień publicznych.</w:t>
      </w:r>
    </w:p>
    <w:p w14:paraId="34BFC9A1" w14:textId="77777777" w:rsidR="00787E8D" w:rsidRPr="00784755" w:rsidRDefault="008B1AC5">
      <w:pPr>
        <w:spacing w:after="26" w:line="259" w:lineRule="auto"/>
        <w:ind w:left="283" w:right="0" w:firstLine="0"/>
        <w:jc w:val="left"/>
        <w:rPr>
          <w:szCs w:val="24"/>
        </w:rPr>
      </w:pPr>
      <w:r w:rsidRPr="00784755">
        <w:rPr>
          <w:b/>
          <w:szCs w:val="24"/>
        </w:rPr>
        <w:t xml:space="preserve"> </w:t>
      </w:r>
      <w:r w:rsidRPr="00784755">
        <w:rPr>
          <w:szCs w:val="24"/>
        </w:rPr>
        <w:t xml:space="preserve"> </w:t>
      </w:r>
    </w:p>
    <w:p w14:paraId="3CA6F1B1" w14:textId="77777777" w:rsidR="00787E8D" w:rsidRPr="00784755" w:rsidRDefault="008B1AC5">
      <w:pPr>
        <w:spacing w:after="0" w:line="271" w:lineRule="auto"/>
        <w:ind w:left="574" w:right="570" w:hanging="10"/>
        <w:jc w:val="center"/>
        <w:rPr>
          <w:szCs w:val="24"/>
        </w:rPr>
      </w:pPr>
      <w:r w:rsidRPr="00784755">
        <w:rPr>
          <w:b/>
          <w:szCs w:val="24"/>
        </w:rPr>
        <w:t>Część XIV</w:t>
      </w:r>
      <w:r w:rsidRPr="00784755">
        <w:rPr>
          <w:szCs w:val="24"/>
        </w:rPr>
        <w:t xml:space="preserve"> </w:t>
      </w:r>
    </w:p>
    <w:p w14:paraId="6B92E2B9" w14:textId="77777777" w:rsidR="00787E8D" w:rsidRPr="00784755" w:rsidRDefault="008B1AC5">
      <w:pPr>
        <w:spacing w:after="0" w:line="271" w:lineRule="auto"/>
        <w:ind w:left="574" w:right="513" w:hanging="10"/>
        <w:jc w:val="center"/>
        <w:rPr>
          <w:szCs w:val="24"/>
        </w:rPr>
      </w:pPr>
      <w:r w:rsidRPr="00784755">
        <w:rPr>
          <w:b/>
          <w:szCs w:val="24"/>
        </w:rPr>
        <w:t>Pouczenie o środkach ochrony prawnej przysługujących wykonawcy w toku postępowania o udzielenie zamówienia</w:t>
      </w:r>
      <w:r w:rsidRPr="00784755">
        <w:rPr>
          <w:szCs w:val="24"/>
        </w:rPr>
        <w:t xml:space="preserve"> </w:t>
      </w:r>
    </w:p>
    <w:p w14:paraId="7D10C1B9" w14:textId="77777777" w:rsidR="00787E8D" w:rsidRPr="00784755" w:rsidRDefault="008B1AC5">
      <w:pPr>
        <w:spacing w:after="0" w:line="259" w:lineRule="auto"/>
        <w:ind w:left="254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p w14:paraId="06E4D36B" w14:textId="77777777" w:rsidR="00787E8D" w:rsidRPr="00784755" w:rsidRDefault="008B1AC5">
      <w:pPr>
        <w:spacing w:after="3" w:line="259" w:lineRule="auto"/>
        <w:ind w:left="127" w:right="0" w:firstLine="0"/>
        <w:jc w:val="left"/>
        <w:rPr>
          <w:szCs w:val="24"/>
        </w:rPr>
      </w:pPr>
      <w:r w:rsidRPr="00784755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1110F15C" wp14:editId="520806D3">
                <wp:extent cx="5819775" cy="6350"/>
                <wp:effectExtent l="0" t="0" r="0" b="0"/>
                <wp:docPr id="27077" name="Group 27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6350"/>
                          <a:chOff x="0" y="0"/>
                          <a:chExt cx="5819775" cy="6350"/>
                        </a:xfrm>
                      </wpg:grpSpPr>
                      <wps:wsp>
                        <wps:cNvPr id="4484" name="Shape 4484"/>
                        <wps:cNvSpPr/>
                        <wps:spPr>
                          <a:xfrm>
                            <a:off x="0" y="0"/>
                            <a:ext cx="5819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775">
                                <a:moveTo>
                                  <a:pt x="0" y="0"/>
                                </a:moveTo>
                                <a:lnTo>
                                  <a:pt x="5819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9BEB5" id="Group 27077" o:spid="_x0000_s1026" style="width:458.25pt;height:.5pt;mso-position-horizontal-relative:char;mso-position-vertical-relative:line" coordsize="581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">
                <v:shape id="Shape 4484" o:spid="_x0000_s1027" style="position:absolute;width:58197;height:0;visibility:visible;mso-wrap-style:square;v-text-anchor:top" coordsize="5819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2vsQA&#10;AADdAAAADwAAAGRycy9kb3ducmV2LnhtbESP32rCMBTG7wd7h3AG3s1UCVI6o2yDoQNltNsDHJqz&#10;tticlCTa7u2NIOzy4/vz41tvJ9uLC/nQOdawmGcgiGtnOm40/Hx/POcgQkQ22DsmDX8UYLt5fFhj&#10;YdzIJV2q2Ig0wqFADW2MQyFlqFuyGOZuIE7er/MWY5K+kcbjmMZtL5dZtpIWO06EFgd6b6k+VWeb&#10;IF7l+4P6LGlcnPrm7avaHadK69nT9PoCItIU/8P39t5oUCpXcHuTn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/dr7EAAAA3QAAAA8AAAAAAAAAAAAAAAAAmAIAAGRycy9k&#10;b3ducmV2LnhtbFBLBQYAAAAABAAEAPUAAACJAwAAAAA=&#10;" path="m,l5819775,e" filled="f" strokecolor="#4472c4" strokeweight=".5pt">
                  <v:stroke miterlimit="83231f" joinstyle="miter"/>
                  <v:path arrowok="t" textboxrect="0,0,5819775,0"/>
                </v:shape>
                <w10:anchorlock/>
              </v:group>
            </w:pict>
          </mc:Fallback>
        </mc:AlternateContent>
      </w:r>
    </w:p>
    <w:p w14:paraId="138F5111" w14:textId="77777777" w:rsidR="00787E8D" w:rsidRPr="00784755" w:rsidRDefault="008B1AC5">
      <w:pPr>
        <w:spacing w:after="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7C25BE8E" w14:textId="77777777" w:rsidR="00787E8D" w:rsidRPr="00784755" w:rsidRDefault="008B1AC5">
      <w:pPr>
        <w:ind w:left="142" w:right="139" w:firstLine="0"/>
        <w:rPr>
          <w:szCs w:val="24"/>
        </w:rPr>
      </w:pPr>
      <w:r w:rsidRPr="00784755">
        <w:rPr>
          <w:szCs w:val="24"/>
        </w:rPr>
        <w:t xml:space="preserve">Wykonawcy, jeżeli ma lub miał interes w uzyskaniu danego zamówienia oraz poniósł lub może ponieść szkodę w wyniku naruszenia przez zamawiającego przepisów Pzp przysługują środki ochrony prawnej określone w Dziale IX Pzp.   </w:t>
      </w:r>
    </w:p>
    <w:p w14:paraId="4F0C556E" w14:textId="77777777" w:rsidR="00787E8D" w:rsidRPr="00784755" w:rsidRDefault="008B1AC5">
      <w:pPr>
        <w:spacing w:after="0" w:line="259" w:lineRule="auto"/>
        <w:ind w:left="283" w:right="0" w:firstLine="0"/>
        <w:jc w:val="left"/>
        <w:rPr>
          <w:szCs w:val="24"/>
        </w:rPr>
      </w:pPr>
      <w:r w:rsidRPr="00784755">
        <w:rPr>
          <w:szCs w:val="24"/>
        </w:rPr>
        <w:t xml:space="preserve">  </w:t>
      </w:r>
    </w:p>
    <w:p w14:paraId="273642F1" w14:textId="77777777" w:rsidR="00787E8D" w:rsidRPr="00784755" w:rsidRDefault="008B1AC5">
      <w:pPr>
        <w:tabs>
          <w:tab w:val="center" w:pos="850"/>
          <w:tab w:val="center" w:pos="1560"/>
          <w:tab w:val="center" w:pos="2269"/>
          <w:tab w:val="center" w:pos="2979"/>
          <w:tab w:val="center" w:pos="3687"/>
          <w:tab w:val="center" w:pos="4395"/>
          <w:tab w:val="right" w:pos="9358"/>
        </w:tabs>
        <w:ind w:left="0" w:right="0" w:firstLine="0"/>
        <w:jc w:val="left"/>
        <w:rPr>
          <w:szCs w:val="24"/>
        </w:rPr>
      </w:pPr>
      <w:r w:rsidRPr="00784755">
        <w:rPr>
          <w:szCs w:val="24"/>
        </w:rPr>
        <w:t xml:space="preserve"> </w:t>
      </w:r>
    </w:p>
    <w:sectPr w:rsidR="00787E8D" w:rsidRPr="00784755">
      <w:headerReference w:type="default" r:id="rId24"/>
      <w:footerReference w:type="even" r:id="rId25"/>
      <w:footerReference w:type="default" r:id="rId26"/>
      <w:footerReference w:type="first" r:id="rId27"/>
      <w:pgSz w:w="11899" w:h="16841"/>
      <w:pgMar w:top="1351" w:right="1266" w:bottom="1427" w:left="1275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2A7A" w14:textId="77777777" w:rsidR="00BB317F" w:rsidRDefault="00BB317F">
      <w:pPr>
        <w:spacing w:after="0" w:line="240" w:lineRule="auto"/>
      </w:pPr>
      <w:r>
        <w:separator/>
      </w:r>
    </w:p>
  </w:endnote>
  <w:endnote w:type="continuationSeparator" w:id="0">
    <w:p w14:paraId="101A0A41" w14:textId="77777777" w:rsidR="00BB317F" w:rsidRDefault="00BB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swiss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T10Ao00">
    <w:altName w:val="MS Gothic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0000000000000000000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DA5C" w14:textId="77777777" w:rsidR="00F50B40" w:rsidRDefault="00F50B40">
    <w:pPr>
      <w:spacing w:after="0" w:line="259" w:lineRule="auto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14F1D4D0" w14:textId="77777777" w:rsidR="00F50B40" w:rsidRDefault="00F50B40">
    <w:pPr>
      <w:spacing w:after="0" w:line="259" w:lineRule="auto"/>
      <w:ind w:left="283" w:right="0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FA23" w14:textId="77777777" w:rsidR="00F50B40" w:rsidRDefault="00F50B40">
    <w:pPr>
      <w:spacing w:after="0" w:line="259" w:lineRule="auto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B4C">
      <w:rPr>
        <w:noProof/>
      </w:rPr>
      <w:t>21</w:t>
    </w:r>
    <w:r>
      <w:fldChar w:fldCharType="end"/>
    </w:r>
    <w:r>
      <w:t xml:space="preserve">  </w:t>
    </w:r>
  </w:p>
  <w:p w14:paraId="03F1DCB2" w14:textId="77777777" w:rsidR="00F50B40" w:rsidRDefault="00F50B40">
    <w:pPr>
      <w:spacing w:after="0" w:line="259" w:lineRule="auto"/>
      <w:ind w:left="283" w:right="0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0699" w14:textId="77777777" w:rsidR="00F50B40" w:rsidRDefault="00F50B40">
    <w:pPr>
      <w:spacing w:after="0" w:line="259" w:lineRule="auto"/>
      <w:ind w:left="0" w:right="1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0209CADE" w14:textId="77777777" w:rsidR="00F50B40" w:rsidRDefault="00F50B40">
    <w:pPr>
      <w:spacing w:after="0" w:line="259" w:lineRule="auto"/>
      <w:ind w:left="283" w:right="0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A494" w14:textId="77777777" w:rsidR="00BB317F" w:rsidRDefault="00BB317F">
      <w:pPr>
        <w:spacing w:after="0" w:line="240" w:lineRule="auto"/>
      </w:pPr>
      <w:r>
        <w:separator/>
      </w:r>
    </w:p>
  </w:footnote>
  <w:footnote w:type="continuationSeparator" w:id="0">
    <w:p w14:paraId="2884BA39" w14:textId="77777777" w:rsidR="00BB317F" w:rsidRDefault="00BB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E8C8" w14:textId="799C41D2" w:rsidR="0075283F" w:rsidRDefault="0075283F" w:rsidP="0075283F">
    <w:pPr>
      <w:pStyle w:val="Nagwek"/>
      <w:ind w:left="-284" w:firstLine="137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613FD" wp14:editId="65CF1BD4">
          <wp:simplePos x="0" y="0"/>
          <wp:positionH relativeFrom="column">
            <wp:posOffset>361950</wp:posOffset>
          </wp:positionH>
          <wp:positionV relativeFrom="paragraph">
            <wp:posOffset>26670</wp:posOffset>
          </wp:positionV>
          <wp:extent cx="4981575" cy="752475"/>
          <wp:effectExtent l="0" t="0" r="9525" b="9525"/>
          <wp:wrapTight wrapText="bothSides">
            <wp:wrapPolygon edited="0">
              <wp:start x="0" y="0"/>
              <wp:lineTo x="0" y="21327"/>
              <wp:lineTo x="21559" y="21327"/>
              <wp:lineTo x="21559" y="0"/>
              <wp:lineTo x="0" y="0"/>
            </wp:wrapPolygon>
          </wp:wrapTight>
          <wp:docPr id="2" name="Obraz 2" descr="C:\Users\admin\AppData\Local\Microsoft\Windows\Temporary Internet Files\Content.Word\ciag-feprreg-rrp-lodz-ue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dmin\AppData\Local\Microsoft\Windows\Temporary Internet Files\Content.Word\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E9945EAE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04150017">
      <w:start w:val="1"/>
      <w:numFmt w:val="lowerLetter"/>
      <w:lvlText w:val="%4)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645" w:hanging="64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928" w:hanging="360"/>
      </w:pPr>
    </w:lvl>
    <w:lvl w:ilvl="3">
      <w:start w:val="2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5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4"/>
      <w:numFmt w:val="lowerLetter"/>
      <w:lvlText w:val="%2.%3.%4.%5.%6.%7."/>
      <w:lvlJc w:val="left"/>
      <w:pPr>
        <w:tabs>
          <w:tab w:val="num" w:pos="0"/>
        </w:tabs>
        <w:ind w:left="5040" w:hanging="360"/>
      </w:pPr>
      <w:rPr>
        <w:u w:val="singl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5D74C7"/>
    <w:multiLevelType w:val="hybridMultilevel"/>
    <w:tmpl w:val="9D368FC8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>
      <w:start w:val="1"/>
      <w:numFmt w:val="lowerLetter"/>
      <w:lvlText w:val="%2."/>
      <w:lvlJc w:val="left"/>
      <w:pPr>
        <w:ind w:left="1567" w:hanging="360"/>
      </w:pPr>
    </w:lvl>
    <w:lvl w:ilvl="2" w:tplc="0415001B">
      <w:start w:val="1"/>
      <w:numFmt w:val="lowerRoman"/>
      <w:lvlText w:val="%3."/>
      <w:lvlJc w:val="right"/>
      <w:pPr>
        <w:ind w:left="2287" w:hanging="180"/>
      </w:pPr>
    </w:lvl>
    <w:lvl w:ilvl="3" w:tplc="0415000F">
      <w:start w:val="1"/>
      <w:numFmt w:val="decimal"/>
      <w:lvlText w:val="%4."/>
      <w:lvlJc w:val="left"/>
      <w:pPr>
        <w:ind w:left="3007" w:hanging="360"/>
      </w:pPr>
    </w:lvl>
    <w:lvl w:ilvl="4" w:tplc="04150019">
      <w:start w:val="1"/>
      <w:numFmt w:val="lowerLetter"/>
      <w:lvlText w:val="%5."/>
      <w:lvlJc w:val="left"/>
      <w:pPr>
        <w:ind w:left="3727" w:hanging="360"/>
      </w:pPr>
    </w:lvl>
    <w:lvl w:ilvl="5" w:tplc="0415001B">
      <w:start w:val="1"/>
      <w:numFmt w:val="lowerRoman"/>
      <w:lvlText w:val="%6."/>
      <w:lvlJc w:val="right"/>
      <w:pPr>
        <w:ind w:left="4447" w:hanging="180"/>
      </w:pPr>
    </w:lvl>
    <w:lvl w:ilvl="6" w:tplc="0415000F">
      <w:start w:val="1"/>
      <w:numFmt w:val="decimal"/>
      <w:lvlText w:val="%7."/>
      <w:lvlJc w:val="left"/>
      <w:pPr>
        <w:ind w:left="5167" w:hanging="360"/>
      </w:pPr>
    </w:lvl>
    <w:lvl w:ilvl="7" w:tplc="04150019">
      <w:start w:val="1"/>
      <w:numFmt w:val="lowerLetter"/>
      <w:lvlText w:val="%8."/>
      <w:lvlJc w:val="left"/>
      <w:pPr>
        <w:ind w:left="5887" w:hanging="360"/>
      </w:pPr>
    </w:lvl>
    <w:lvl w:ilvl="8" w:tplc="0415001B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0C6D7212"/>
    <w:multiLevelType w:val="hybridMultilevel"/>
    <w:tmpl w:val="DD6AEF5E"/>
    <w:lvl w:ilvl="0" w:tplc="6C58FD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4C25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498F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886B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CB4A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6CB5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4E8C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8BCC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A819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AB0693"/>
    <w:multiLevelType w:val="hybridMultilevel"/>
    <w:tmpl w:val="D2A0E048"/>
    <w:lvl w:ilvl="0" w:tplc="E344633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C164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0FBB4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E6796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83A94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1734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CB67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24E382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06F60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64EC6"/>
    <w:multiLevelType w:val="hybridMultilevel"/>
    <w:tmpl w:val="B3A09FFE"/>
    <w:lvl w:ilvl="0" w:tplc="4920BCE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66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5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439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829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A5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A7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44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07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32A28"/>
    <w:multiLevelType w:val="hybridMultilevel"/>
    <w:tmpl w:val="FED86004"/>
    <w:lvl w:ilvl="0" w:tplc="DDE0814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E1E16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22D36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8487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E0D1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A288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0DA02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692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A987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F0910"/>
    <w:multiLevelType w:val="hybridMultilevel"/>
    <w:tmpl w:val="C2DE54DE"/>
    <w:lvl w:ilvl="0" w:tplc="4B8473F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AC286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0A07E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22C20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4F766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8ABA0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E014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8F2E6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23106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674EFA"/>
    <w:multiLevelType w:val="hybridMultilevel"/>
    <w:tmpl w:val="06DA5AF2"/>
    <w:lvl w:ilvl="0" w:tplc="5B3448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E0B9E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8AB88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ACD1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2558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2BAF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68FF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DDA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A160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8A1B4E"/>
    <w:multiLevelType w:val="hybridMultilevel"/>
    <w:tmpl w:val="54A84080"/>
    <w:lvl w:ilvl="0" w:tplc="C666B56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E1C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5E64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814B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B12E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42232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0B8C0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030A8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CC3A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94225A"/>
    <w:multiLevelType w:val="hybridMultilevel"/>
    <w:tmpl w:val="19763E32"/>
    <w:lvl w:ilvl="0" w:tplc="891444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5D6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2B58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8D5B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25E1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C82D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0A0B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4EE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4A1B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5B76E1"/>
    <w:multiLevelType w:val="hybridMultilevel"/>
    <w:tmpl w:val="37984FF8"/>
    <w:lvl w:ilvl="0" w:tplc="62FCEA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72D4A14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E2E9D"/>
    <w:multiLevelType w:val="hybridMultilevel"/>
    <w:tmpl w:val="4DC28C20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9C527A9"/>
    <w:multiLevelType w:val="hybridMultilevel"/>
    <w:tmpl w:val="906E5540"/>
    <w:lvl w:ilvl="0" w:tplc="068A40B6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6CBA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400D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2735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2520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EEF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2255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4261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4FDB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1A6031"/>
    <w:multiLevelType w:val="hybridMultilevel"/>
    <w:tmpl w:val="E08C0CAC"/>
    <w:lvl w:ilvl="0" w:tplc="62CCCB8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8564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E7DC4">
      <w:start w:val="1"/>
      <w:numFmt w:val="decimal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6FE04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0DBF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F7A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4166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ECFF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6C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3F7A5C"/>
    <w:multiLevelType w:val="hybridMultilevel"/>
    <w:tmpl w:val="B98A715E"/>
    <w:lvl w:ilvl="0" w:tplc="A3D83D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EA5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08C94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E2650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28B8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00302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47F1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4AFEE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0D5EA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C10644"/>
    <w:multiLevelType w:val="hybridMultilevel"/>
    <w:tmpl w:val="35067240"/>
    <w:lvl w:ilvl="0" w:tplc="92FAF8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E26D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41508">
      <w:start w:val="1"/>
      <w:numFmt w:val="bullet"/>
      <w:lvlText w:val="▪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0D468">
      <w:start w:val="1"/>
      <w:numFmt w:val="bullet"/>
      <w:lvlText w:val="•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2A4E2">
      <w:start w:val="1"/>
      <w:numFmt w:val="bullet"/>
      <w:lvlText w:val="o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2EBD0">
      <w:start w:val="1"/>
      <w:numFmt w:val="bullet"/>
      <w:lvlText w:val="▪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E239C">
      <w:start w:val="1"/>
      <w:numFmt w:val="bullet"/>
      <w:lvlText w:val="•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42666">
      <w:start w:val="1"/>
      <w:numFmt w:val="bullet"/>
      <w:lvlText w:val="o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09726">
      <w:start w:val="1"/>
      <w:numFmt w:val="bullet"/>
      <w:lvlText w:val="▪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410F7C"/>
    <w:multiLevelType w:val="hybridMultilevel"/>
    <w:tmpl w:val="9B080334"/>
    <w:lvl w:ilvl="0" w:tplc="2858178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5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A7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02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6D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4C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29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69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02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DA0E3E"/>
    <w:multiLevelType w:val="hybridMultilevel"/>
    <w:tmpl w:val="4586A2AC"/>
    <w:lvl w:ilvl="0" w:tplc="0CE88CC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46D64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8C6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01E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88C1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E6DB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AAE4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08B6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386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D578A4"/>
    <w:multiLevelType w:val="hybridMultilevel"/>
    <w:tmpl w:val="094ACCFC"/>
    <w:lvl w:ilvl="0" w:tplc="597C3C8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C3A2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AC780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2048C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44A2A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2A6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20ED4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8B8D6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AC49C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97796F"/>
    <w:multiLevelType w:val="hybridMultilevel"/>
    <w:tmpl w:val="DB502644"/>
    <w:lvl w:ilvl="0" w:tplc="7A569AF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A6CF8">
      <w:start w:val="1"/>
      <w:numFmt w:val="decimal"/>
      <w:lvlText w:val="%2)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81ABC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6158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9132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62ADA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22F0E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4B722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2038C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4D2889"/>
    <w:multiLevelType w:val="hybridMultilevel"/>
    <w:tmpl w:val="F5046396"/>
    <w:lvl w:ilvl="0" w:tplc="9DD4762C">
      <w:start w:val="3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57B14"/>
    <w:multiLevelType w:val="hybridMultilevel"/>
    <w:tmpl w:val="07CEE09E"/>
    <w:lvl w:ilvl="0" w:tplc="B13A77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2C372">
      <w:start w:val="1"/>
      <w:numFmt w:val="lowerLetter"/>
      <w:lvlText w:val="%2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484D4">
      <w:start w:val="1"/>
      <w:numFmt w:val="decimal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EE072">
      <w:start w:val="1"/>
      <w:numFmt w:val="decimal"/>
      <w:lvlText w:val="%4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4DCBE">
      <w:start w:val="1"/>
      <w:numFmt w:val="lowerLetter"/>
      <w:lvlText w:val="%5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E53BC">
      <w:start w:val="1"/>
      <w:numFmt w:val="lowerRoman"/>
      <w:lvlText w:val="%6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465BA">
      <w:start w:val="1"/>
      <w:numFmt w:val="decimal"/>
      <w:lvlText w:val="%7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4C0D4">
      <w:start w:val="1"/>
      <w:numFmt w:val="lowerLetter"/>
      <w:lvlText w:val="%8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7B60">
      <w:start w:val="1"/>
      <w:numFmt w:val="lowerRoman"/>
      <w:lvlText w:val="%9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BD5E72"/>
    <w:multiLevelType w:val="hybridMultilevel"/>
    <w:tmpl w:val="30E89CF2"/>
    <w:lvl w:ilvl="0" w:tplc="8E76BDD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0172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6486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4F8F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C840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E803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0C0D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4F33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05B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5875F9"/>
    <w:multiLevelType w:val="hybridMultilevel"/>
    <w:tmpl w:val="5FDAA2C0"/>
    <w:lvl w:ilvl="0" w:tplc="0FC68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C700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2D84C">
      <w:start w:val="1"/>
      <w:numFmt w:val="decimal"/>
      <w:lvlText w:val="%3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8CA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AB12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8B07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6402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4A6C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0CB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3012D7"/>
    <w:multiLevelType w:val="hybridMultilevel"/>
    <w:tmpl w:val="ED849610"/>
    <w:lvl w:ilvl="0" w:tplc="6CF21E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177E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EFCB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8CD4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F6C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8635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62E6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ED3B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4FE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F570AD"/>
    <w:multiLevelType w:val="hybridMultilevel"/>
    <w:tmpl w:val="E4122E5A"/>
    <w:lvl w:ilvl="0" w:tplc="9448FF8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8A45A">
      <w:start w:val="1"/>
      <w:numFmt w:val="lowerLetter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41E7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E6B6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61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F72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8ABD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3C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C946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CA3122"/>
    <w:multiLevelType w:val="hybridMultilevel"/>
    <w:tmpl w:val="5732AC80"/>
    <w:lvl w:ilvl="0" w:tplc="2A30FA6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0AD70">
      <w:start w:val="1"/>
      <w:numFmt w:val="lowerLetter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EBDA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E63F2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4262E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4D108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620C8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400C4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B0F2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272671"/>
    <w:multiLevelType w:val="hybridMultilevel"/>
    <w:tmpl w:val="DC7868E6"/>
    <w:lvl w:ilvl="0" w:tplc="BD1EE068">
      <w:start w:val="10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A3D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457D2">
      <w:start w:val="1"/>
      <w:numFmt w:val="decimal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E9D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CCD7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85D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C46F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C9CE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6138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30"/>
  </w:num>
  <w:num w:numId="5">
    <w:abstractNumId w:val="24"/>
  </w:num>
  <w:num w:numId="6">
    <w:abstractNumId w:val="22"/>
  </w:num>
  <w:num w:numId="7">
    <w:abstractNumId w:val="16"/>
  </w:num>
  <w:num w:numId="8">
    <w:abstractNumId w:val="25"/>
  </w:num>
  <w:num w:numId="9">
    <w:abstractNumId w:val="18"/>
  </w:num>
  <w:num w:numId="10">
    <w:abstractNumId w:val="12"/>
  </w:num>
  <w:num w:numId="11">
    <w:abstractNumId w:val="10"/>
  </w:num>
  <w:num w:numId="12">
    <w:abstractNumId w:val="19"/>
  </w:num>
  <w:num w:numId="13">
    <w:abstractNumId w:val="7"/>
  </w:num>
  <w:num w:numId="14">
    <w:abstractNumId w:val="15"/>
  </w:num>
  <w:num w:numId="15">
    <w:abstractNumId w:val="6"/>
  </w:num>
  <w:num w:numId="16">
    <w:abstractNumId w:val="5"/>
  </w:num>
  <w:num w:numId="17">
    <w:abstractNumId w:val="21"/>
  </w:num>
  <w:num w:numId="18">
    <w:abstractNumId w:val="9"/>
  </w:num>
  <w:num w:numId="19">
    <w:abstractNumId w:val="11"/>
  </w:num>
  <w:num w:numId="20">
    <w:abstractNumId w:val="28"/>
  </w:num>
  <w:num w:numId="21">
    <w:abstractNumId w:val="27"/>
  </w:num>
  <w:num w:numId="22">
    <w:abstractNumId w:val="20"/>
  </w:num>
  <w:num w:numId="23">
    <w:abstractNumId w:val="8"/>
  </w:num>
  <w:num w:numId="24">
    <w:abstractNumId w:val="3"/>
  </w:num>
  <w:num w:numId="25">
    <w:abstractNumId w:val="2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8D"/>
    <w:rsid w:val="00002DE4"/>
    <w:rsid w:val="00053945"/>
    <w:rsid w:val="00092241"/>
    <w:rsid w:val="000A509F"/>
    <w:rsid w:val="000B37B1"/>
    <w:rsid w:val="001A20F8"/>
    <w:rsid w:val="001F0ED7"/>
    <w:rsid w:val="00246B95"/>
    <w:rsid w:val="00277A82"/>
    <w:rsid w:val="002A7004"/>
    <w:rsid w:val="002D3679"/>
    <w:rsid w:val="002D79E9"/>
    <w:rsid w:val="00312080"/>
    <w:rsid w:val="003915C7"/>
    <w:rsid w:val="0039757C"/>
    <w:rsid w:val="003C41D4"/>
    <w:rsid w:val="00477A39"/>
    <w:rsid w:val="00527C14"/>
    <w:rsid w:val="00530812"/>
    <w:rsid w:val="0056551A"/>
    <w:rsid w:val="00570267"/>
    <w:rsid w:val="005D6AE5"/>
    <w:rsid w:val="005F7CDE"/>
    <w:rsid w:val="00605C82"/>
    <w:rsid w:val="006D13DB"/>
    <w:rsid w:val="00722D2E"/>
    <w:rsid w:val="0075283F"/>
    <w:rsid w:val="00754434"/>
    <w:rsid w:val="00784755"/>
    <w:rsid w:val="00787E8D"/>
    <w:rsid w:val="007905F7"/>
    <w:rsid w:val="007A488C"/>
    <w:rsid w:val="007A5E0C"/>
    <w:rsid w:val="007E5FCF"/>
    <w:rsid w:val="007F5CB3"/>
    <w:rsid w:val="008430DB"/>
    <w:rsid w:val="008933FE"/>
    <w:rsid w:val="008A4672"/>
    <w:rsid w:val="008B1AC5"/>
    <w:rsid w:val="008E6002"/>
    <w:rsid w:val="00905168"/>
    <w:rsid w:val="00915996"/>
    <w:rsid w:val="009E206E"/>
    <w:rsid w:val="00A15C40"/>
    <w:rsid w:val="00A20F8D"/>
    <w:rsid w:val="00A37DF3"/>
    <w:rsid w:val="00A954CA"/>
    <w:rsid w:val="00AB6CD1"/>
    <w:rsid w:val="00AB7F9E"/>
    <w:rsid w:val="00AC6EAF"/>
    <w:rsid w:val="00AF3A86"/>
    <w:rsid w:val="00B016AF"/>
    <w:rsid w:val="00B92D46"/>
    <w:rsid w:val="00BB317F"/>
    <w:rsid w:val="00BB4563"/>
    <w:rsid w:val="00BC7DAD"/>
    <w:rsid w:val="00BE0D1E"/>
    <w:rsid w:val="00C86534"/>
    <w:rsid w:val="00C90ED6"/>
    <w:rsid w:val="00CA16C2"/>
    <w:rsid w:val="00CB6BE0"/>
    <w:rsid w:val="00D653D4"/>
    <w:rsid w:val="00D76470"/>
    <w:rsid w:val="00DA3936"/>
    <w:rsid w:val="00DB59EF"/>
    <w:rsid w:val="00E14328"/>
    <w:rsid w:val="00E163CE"/>
    <w:rsid w:val="00E179CD"/>
    <w:rsid w:val="00E37FB5"/>
    <w:rsid w:val="00E976D5"/>
    <w:rsid w:val="00F2378B"/>
    <w:rsid w:val="00F27BC2"/>
    <w:rsid w:val="00F50B40"/>
    <w:rsid w:val="00F50B4C"/>
    <w:rsid w:val="00F8104A"/>
    <w:rsid w:val="00F925B3"/>
    <w:rsid w:val="00F9419D"/>
    <w:rsid w:val="00FA5FDD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BE94"/>
  <w15:docId w15:val="{E8D8B656-D741-45FD-A7DB-A9443D84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387" w:right="1102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7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podstawowy">
    <w:name w:val="Body Text"/>
    <w:basedOn w:val="Normalny"/>
    <w:link w:val="TekstpodstawowyZnak1"/>
    <w:rsid w:val="00C90ED6"/>
    <w:pPr>
      <w:widowControl w:val="0"/>
      <w:suppressAutoHyphens/>
      <w:spacing w:after="283" w:line="100" w:lineRule="atLeast"/>
      <w:ind w:left="0" w:right="0" w:firstLine="0"/>
      <w:jc w:val="left"/>
    </w:pPr>
    <w:rPr>
      <w:rFonts w:ascii="Arial" w:hAnsi="Arial" w:cs="Arial"/>
      <w:color w:val="auto"/>
      <w:kern w:val="1"/>
      <w:sz w:val="20"/>
      <w:szCs w:val="20"/>
      <w:lang w:val="en-US"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C90ED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odstawowyZnak1">
    <w:name w:val="Tekst podstawowy Znak1"/>
    <w:basedOn w:val="Domylnaczcionkaakapitu"/>
    <w:link w:val="Tekstpodstawowy"/>
    <w:rsid w:val="00C90ED6"/>
    <w:rPr>
      <w:rFonts w:ascii="Arial" w:eastAsia="Times New Roman" w:hAnsi="Arial" w:cs="Arial"/>
      <w:kern w:val="1"/>
      <w:sz w:val="20"/>
      <w:szCs w:val="20"/>
      <w:lang w:val="en-US" w:eastAsia="hi-IN" w:bidi="hi-IN"/>
    </w:rPr>
  </w:style>
  <w:style w:type="paragraph" w:customStyle="1" w:styleId="pkt">
    <w:name w:val="pkt"/>
    <w:basedOn w:val="Normalny"/>
    <w:rsid w:val="00C90ED6"/>
    <w:pPr>
      <w:widowControl w:val="0"/>
      <w:suppressAutoHyphens/>
      <w:spacing w:before="60" w:after="60" w:line="360" w:lineRule="auto"/>
      <w:ind w:left="851" w:right="0" w:hanging="295"/>
    </w:pPr>
    <w:rPr>
      <w:rFonts w:ascii="Univers-PL" w:hAnsi="Univers-PL" w:cs="Univers-PL"/>
      <w:color w:val="auto"/>
      <w:kern w:val="1"/>
      <w:sz w:val="19"/>
      <w:szCs w:val="19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C90ED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5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83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http://pl.wikipedia.org/wiki/Instalacja_gazowa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miniportal.uzp.gov.pl/" TargetMode="External"/><Relationship Id="rId7" Type="http://schemas.openxmlformats.org/officeDocument/2006/relationships/hyperlink" Target="https://miniportal.uzp.gov.pl/" TargetMode="Externa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pz.gov.pl/pz/inde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z.gov.pl/pz/index" TargetMode="External"/><Relationship Id="rId20" Type="http://schemas.openxmlformats.org/officeDocument/2006/relationships/hyperlink" Target="https://nccert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budownictwo@ugpiatek.pl" TargetMode="External"/><Relationship Id="rId23" Type="http://schemas.openxmlformats.org/officeDocument/2006/relationships/hyperlink" Target="https://miniportal.uzp.gov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puap.gov.pl/wps/portal" TargetMode="External"/><Relationship Id="rId19" Type="http://schemas.openxmlformats.org/officeDocument/2006/relationships/hyperlink" Target="https://ncce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yperlink" Target="https://miniportal.uzp.gov.pl/" TargetMode="Externa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34</Pages>
  <Words>11192</Words>
  <Characters>67153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6_II_2021 - proj. chodnik przy Kwartowej</vt:lpstr>
    </vt:vector>
  </TitlesOfParts>
  <Company/>
  <LinksUpToDate>false</LinksUpToDate>
  <CharactersWithSpaces>78189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6_II_2021 - proj. chodnik przy Kwartowej</dc:title>
  <dc:subject/>
  <dc:creator>enowotarska</dc:creator>
  <cp:keywords/>
  <cp:lastModifiedBy>DariaM</cp:lastModifiedBy>
  <cp:revision>19</cp:revision>
  <dcterms:created xsi:type="dcterms:W3CDTF">2022-01-21T09:09:00Z</dcterms:created>
  <dcterms:modified xsi:type="dcterms:W3CDTF">2022-03-16T11:42:00Z</dcterms:modified>
</cp:coreProperties>
</file>